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DE" w:rsidRDefault="007722C4" w:rsidP="007722C4">
      <w:pPr>
        <w:ind w:left="112" w:right="264"/>
        <w:rPr>
          <w:sz w:val="56"/>
          <w:szCs w:val="56"/>
          <w:rFonts w:ascii="Calibri" w:eastAsia="Calibri" w:hAnsi="Calibri" w:cs="Calibri"/>
        </w:rPr>
      </w:pPr>
      <w:bookmarkStart w:id="0" w:name="Exercises"/>
      <w:bookmarkEnd w:id="0"/>
      <w:r>
        <w:rPr>
          <w:color w:val="7DC242"/>
          <w:sz w:val="56"/>
          <w:rFonts w:ascii="Calibri"/>
        </w:rPr>
        <w:t xml:space="preserve">Упражнения</w:t>
      </w:r>
    </w:p>
    <w:p w:rsidR="00803FDE" w:rsidRDefault="00803FDE" w:rsidP="007722C4">
      <w:pPr>
        <w:ind w:right="264"/>
        <w:rPr>
          <w:rFonts w:ascii="Calibri" w:eastAsia="Calibri" w:hAnsi="Calibri" w:cs="Calibri"/>
          <w:sz w:val="56"/>
          <w:szCs w:val="56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sz w:val="56"/>
          <w:szCs w:val="56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sz w:val="56"/>
          <w:szCs w:val="56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sz w:val="56"/>
          <w:szCs w:val="56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sz w:val="56"/>
          <w:szCs w:val="56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sz w:val="56"/>
          <w:szCs w:val="56"/>
        </w:rPr>
      </w:pPr>
    </w:p>
    <w:p w:rsidR="00803FDE" w:rsidRDefault="007722C4" w:rsidP="007722C4">
      <w:pPr>
        <w:spacing w:before="363"/>
        <w:ind w:left="112" w:right="264"/>
        <w:rPr>
          <w:sz w:val="32"/>
          <w:szCs w:val="32"/>
          <w:rFonts w:ascii="Calibri" w:eastAsia="Calibri" w:hAnsi="Calibri" w:cs="Calibri"/>
        </w:rPr>
      </w:pPr>
      <w:r>
        <w:rPr>
          <w:color w:val="7DC242"/>
          <w:sz w:val="32"/>
          <w:rFonts w:ascii="Calibri"/>
        </w:rPr>
        <w:t xml:space="preserve">Содержание</w:t>
      </w:r>
    </w:p>
    <w:p w:rsidR="00394709" w:rsidRDefault="007722C4">
      <w:pPr>
        <w:pStyle w:val="10"/>
        <w:tabs>
          <w:tab w:val="right" w:leader="dot" w:pos="10460"/>
        </w:tabs>
        <w:rPr>
          <w:b w:val="0"/>
          <w:bCs w:val="0"/>
          <w:noProof/>
          <w:sz w:val="22"/>
          <w:szCs w:val="22"/>
          <w:rFonts w:asciiTheme="minorHAnsi" w:eastAsiaTheme="minorEastAsia" w:hAnsiTheme="minorHAnsi"/>
        </w:rPr>
      </w:pPr>
      <w:r>
        <w:fldChar w:fldCharType="begin" w:dirty="true"/>
      </w:r>
      <w:r>
        <w:instrText xml:space="preserve"> TOC \o "1-4" \h \z \u </w:instrText>
      </w:r>
      <w:r>
        <w:fldChar w:fldCharType="separate"/>
      </w:r>
      <w:hyperlink w:anchor="_Toc531703900" w:history="1">
        <w:r w:rsidR="00394709" w:rsidRPr="00533C79">
          <w:rPr>
            <w:rStyle w:val="a7"/>
          </w:rPr>
          <w:t>1</w:t>
        </w:r>
        <w:r w:rsidR="00394709">
          <w:rPr>
            <w:b w:val="0"/>
            <w:bCs w:val="0"/>
            <w:sz w:val="22"/>
            <w:szCs w:val="22"/>
            <w:rFonts w:asciiTheme="minorHAnsi" w:eastAsiaTheme="minorEastAsia" w:hAnsiTheme="minorHAnsi"/>
          </w:rPr>
          <w:tab/>
        </w:r>
        <w:r w:rsidR="00394709" w:rsidRPr="00533C79">
          <w:rPr>
            <w:rStyle w:val="a7"/>
          </w:rPr>
          <w:t>Use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case: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Database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Elements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–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Provisioning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of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Office</w:t>
        </w:r>
        <w:r w:rsidR="00394709" w:rsidRPr="00533C79">
          <w:rPr>
            <w:rStyle w:val="a7"/>
          </w:rPr>
          <w:t xml:space="preserve"> </w:t>
        </w:r>
        <w:r w:rsidR="00394709" w:rsidRPr="00533C79">
          <w:rPr>
            <w:rStyle w:val="a7"/>
          </w:rPr>
          <w:t>Codes</w:t>
        </w:r>
        <w:r w:rsidR="00394709">
          <w:rPr>
            <w:webHidden/>
          </w:rPr>
          <w:tab/>
        </w:r>
        <w:r w:rsidR="00394709">
          <w:rPr>
            <w:webHidden/>
          </w:rPr>
          <w:fldChar w:fldCharType="begin"/>
        </w:r>
        <w:r w:rsidR="00394709">
          <w:rPr>
            <w:webHidden/>
          </w:rPr>
          <w:instrText xml:space="preserve"> PAGEREF _Toc531703900 \h </w:instrText>
        </w:r>
        <w:r w:rsidR="00394709">
          <w:rPr>
            <w:webHidden/>
          </w:rPr>
        </w:r>
        <w:r w:rsidR="00394709">
          <w:rPr>
            <w:webHidden/>
          </w:rPr>
          <w:fldChar w:fldCharType="separate"/>
        </w:r>
        <w:r w:rsidR="00394709">
          <w:rPr>
            <w:webHidden/>
          </w:rPr>
          <w:t>3</w:t>
        </w:r>
        <w:r w:rsidR="00394709">
          <w:rPr>
            <w:webHidden/>
          </w:rPr>
          <w:fldChar w:fldCharType="end"/>
        </w:r>
      </w:hyperlink>
    </w:p>
    <w:p w:rsidR="00394709" w:rsidRDefault="00394709">
      <w:pPr>
        <w:pStyle w:val="10"/>
        <w:tabs>
          <w:tab w:val="right" w:leader="dot" w:pos="10460"/>
        </w:tabs>
        <w:rPr>
          <w:b w:val="0"/>
          <w:bCs w:val="0"/>
          <w:sz w:val="22"/>
          <w:szCs w:val="22"/>
          <w:rFonts w:asciiTheme="minorHAnsi" w:eastAsiaTheme="minorEastAsia" w:hAnsiTheme="minorHAnsi"/>
        </w:rPr>
      </w:pPr>
      <w:hyperlink w:anchor="_Toc531703901" w:history="1">
        <w:r w:rsidRPr="00533C79">
          <w:rPr>
            <w:rStyle w:val="a7"/>
          </w:rPr>
          <w:t>2</w:t>
        </w:r>
        <w:r>
          <w:rPr>
            <w:b w:val="0"/>
            <w:bCs w:val="0"/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Use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case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OSV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2" w:history="1">
        <w:r w:rsidRPr="00533C79">
          <w:rPr>
            <w:rStyle w:val="a7"/>
          </w:rPr>
          <w:t>2.1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OSV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configuration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add,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clone,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quick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add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3" w:history="1">
        <w:r w:rsidRPr="00533C79">
          <w:rPr>
            <w:rStyle w:val="a7"/>
          </w:rPr>
          <w:t>2.2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Solution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4" w:history="1">
        <w:r w:rsidRPr="00533C79">
          <w:rPr>
            <w:rStyle w:val="a7"/>
          </w:rPr>
          <w:t>2.2.1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Home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5" w:history="1">
        <w:r w:rsidRPr="00533C79">
          <w:rPr>
            <w:rStyle w:val="a7"/>
          </w:rPr>
          <w:t>2.2.2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Business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Group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(BG)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6" w:history="1">
        <w:r w:rsidRPr="00533C79">
          <w:rPr>
            <w:rStyle w:val="a7"/>
          </w:rPr>
          <w:t>2.2.3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Feature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Profile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(FP)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7" w:history="1">
        <w:r w:rsidRPr="00533C79">
          <w:rPr>
            <w:rStyle w:val="a7"/>
          </w:rPr>
          <w:t>2.2.4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Branch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Office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(BO)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e.g.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Main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automatically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8" w:history="1">
        <w:r w:rsidRPr="00533C79">
          <w:rPr>
            <w:rStyle w:val="a7"/>
          </w:rPr>
          <w:t>2.2.5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Private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Numbering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Plan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(PNP)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automatically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09" w:history="1">
        <w:r w:rsidRPr="00533C79">
          <w:rPr>
            <w:rStyle w:val="a7"/>
          </w:rPr>
          <w:t>2.2.6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Common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Numbering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Plan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(CNP)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10" w:history="1">
        <w:r w:rsidRPr="00533C79">
          <w:rPr>
            <w:rStyle w:val="a7"/>
          </w:rPr>
          <w:t>2.2.7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Optional</w:t>
        </w:r>
        <w:r w:rsidRPr="00533C79">
          <w:rPr>
            <w:rStyle w:val="a7"/>
          </w:rPr>
          <w:t>: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Department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11" w:history="1">
        <w:r w:rsidRPr="00533C79">
          <w:rPr>
            <w:rStyle w:val="a7"/>
          </w:rPr>
          <w:t>2.2.8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Add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12" w:history="1">
        <w:r w:rsidRPr="00533C79">
          <w:rPr>
            <w:rStyle w:val="a7"/>
          </w:rPr>
          <w:t>2.2.9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Clone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13" w:history="1">
        <w:r w:rsidRPr="00533C79">
          <w:rPr>
            <w:rStyle w:val="a7"/>
          </w:rPr>
          <w:t>2.2.10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Quick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add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10"/>
        <w:tabs>
          <w:tab w:val="right" w:leader="dot" w:pos="10460"/>
        </w:tabs>
        <w:rPr>
          <w:b w:val="0"/>
          <w:bCs w:val="0"/>
          <w:sz w:val="22"/>
          <w:szCs w:val="22"/>
          <w:rFonts w:asciiTheme="minorHAnsi" w:eastAsiaTheme="minorEastAsia" w:hAnsiTheme="minorHAnsi"/>
        </w:rPr>
      </w:pPr>
      <w:hyperlink w:anchor="_Toc531703914" w:history="1">
        <w:r w:rsidRPr="00533C79">
          <w:rPr>
            <w:rStyle w:val="a7"/>
          </w:rPr>
          <w:t>3</w:t>
        </w:r>
        <w:r>
          <w:rPr>
            <w:b w:val="0"/>
            <w:bCs w:val="0"/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Use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case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Phone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15" w:history="1">
        <w:r w:rsidRPr="00533C79">
          <w:rPr>
            <w:rStyle w:val="a7"/>
          </w:rPr>
          <w:t>3.1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Phone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configuration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manually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16" w:history="1">
        <w:r w:rsidRPr="00533C79">
          <w:rPr>
            <w:rStyle w:val="a7"/>
          </w:rPr>
          <w:t>3.2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Subscriber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configuration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via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10"/>
        <w:tabs>
          <w:tab w:val="right" w:leader="dot" w:pos="10460"/>
        </w:tabs>
        <w:rPr>
          <w:b w:val="0"/>
          <w:bCs w:val="0"/>
          <w:sz w:val="22"/>
          <w:szCs w:val="22"/>
          <w:rFonts w:asciiTheme="minorHAnsi" w:eastAsiaTheme="minorEastAsia" w:hAnsiTheme="minorHAnsi"/>
        </w:rPr>
      </w:pPr>
      <w:hyperlink w:anchor="_Toc531703917" w:history="1">
        <w:r w:rsidRPr="00533C79">
          <w:rPr>
            <w:rStyle w:val="a7"/>
          </w:rPr>
          <w:t>4</w:t>
        </w:r>
        <w:r>
          <w:rPr>
            <w:b w:val="0"/>
            <w:bCs w:val="0"/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Use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case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Routing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18" w:history="1">
        <w:r w:rsidRPr="00533C79">
          <w:rPr>
            <w:rStyle w:val="a7"/>
          </w:rPr>
          <w:t>4.1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Subscriber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dialling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10"/>
        <w:tabs>
          <w:tab w:val="right" w:leader="dot" w:pos="10460"/>
        </w:tabs>
        <w:rPr>
          <w:b w:val="0"/>
          <w:bCs w:val="0"/>
          <w:sz w:val="22"/>
          <w:szCs w:val="22"/>
          <w:rFonts w:asciiTheme="minorHAnsi" w:eastAsiaTheme="minorEastAsia" w:hAnsiTheme="minorHAnsi"/>
        </w:rPr>
      </w:pPr>
      <w:hyperlink w:anchor="_Toc531703919" w:history="1">
        <w:r w:rsidRPr="00533C79">
          <w:rPr>
            <w:rStyle w:val="a7"/>
          </w:rPr>
          <w:t>5</w:t>
        </w:r>
        <w:r>
          <w:rPr>
            <w:b w:val="0"/>
            <w:bCs w:val="0"/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Use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Case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–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0" w:history="1">
        <w:r w:rsidRPr="00533C79">
          <w:rPr>
            <w:rStyle w:val="a7"/>
          </w:rPr>
          <w:t>5.1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DLS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connection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1" w:history="1">
        <w:r w:rsidRPr="00533C79">
          <w:rPr>
            <w:rStyle w:val="a7"/>
          </w:rPr>
          <w:t>5.2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DLS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license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2" w:history="1">
        <w:r w:rsidRPr="00533C79">
          <w:rPr>
            <w:rStyle w:val="a7"/>
            <w:rFonts w:cs="Calibri"/>
          </w:rPr>
          <w:t>5.3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  <w:rFonts w:cs="Calibri"/>
          </w:rPr>
          <w:t>IP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Devices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–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</w:rPr>
          <w:t>IP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Device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contacts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DLS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3" w:history="1">
        <w:r w:rsidRPr="00533C79">
          <w:rPr>
            <w:rStyle w:val="a7"/>
            <w:rFonts w:cs="Calibri"/>
          </w:rPr>
          <w:t>5.4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  <w:rFonts w:cs="Calibri"/>
          </w:rPr>
          <w:t>IP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Devices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–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</w:rPr>
          <w:t>Registration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(no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plug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and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play)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4" w:history="1">
        <w:r w:rsidRPr="00533C79">
          <w:rPr>
            <w:rStyle w:val="a7"/>
          </w:rPr>
          <w:t>5.4.1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Virtual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Devices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in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5" w:history="1">
        <w:r w:rsidRPr="00533C79">
          <w:rPr>
            <w:rStyle w:val="a7"/>
          </w:rPr>
          <w:t>5.4.2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Register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6" w:history="1">
        <w:r w:rsidRPr="00533C79">
          <w:rPr>
            <w:rStyle w:val="a7"/>
            <w:rFonts w:cs="Calibri"/>
          </w:rPr>
          <w:t>5.5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  <w:rFonts w:cs="Calibri"/>
          </w:rPr>
          <w:t>IP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</w:rPr>
          <w:t>Devices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–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Registration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(auto-config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or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plug-and-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play)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27" w:history="1">
        <w:r w:rsidRPr="00533C79">
          <w:rPr>
            <w:rStyle w:val="a7"/>
          </w:rPr>
          <w:t>5.4.3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  <w:rFonts w:cs="Calibri"/>
          </w:rPr>
          <w:t>Enable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plug–and-play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394709" w:rsidRDefault="00394709" w:rsidP="00394709">
      <w:pPr>
        <w:pStyle w:val="40"/>
        <w:rPr>
          <w:rFonts w:eastAsiaTheme="minorEastAsia"/>
        </w:rPr>
      </w:pPr>
      <w:hyperlink w:anchor="_Toc531703928" w:history="1">
        <w:r w:rsidRPr="00533C79">
          <w:rPr>
            <w:rStyle w:val="a7"/>
          </w:rPr>
          <w:t>5.5.1.1</w:t>
        </w:r>
        <w:r>
          <w:rPr>
            <w:rFonts w:eastAsiaTheme="minorEastAsia"/>
          </w:rPr>
          <w:tab/>
        </w:r>
        <w:r w:rsidRPr="00533C79">
          <w:rPr>
            <w:rStyle w:val="a7"/>
          </w:rPr>
          <w:t>P&amp;P direct (beginner)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94709" w:rsidRDefault="00394709" w:rsidP="00394709">
      <w:pPr>
        <w:pStyle w:val="40"/>
        <w:rPr>
          <w:rFonts w:eastAsiaTheme="minorEastAsia"/>
        </w:rPr>
      </w:pPr>
      <w:hyperlink w:anchor="_Toc531703929" w:history="1">
        <w:r w:rsidRPr="00533C79">
          <w:rPr>
            <w:rStyle w:val="a7"/>
          </w:rPr>
          <w:t>5.5.1.2</w:t>
        </w:r>
        <w:r>
          <w:rPr>
            <w:rFonts w:eastAsiaTheme="minorEastAsia"/>
          </w:rPr>
          <w:tab/>
        </w:r>
        <w:r w:rsidRPr="00533C79">
          <w:rPr>
            <w:rStyle w:val="a7"/>
          </w:rPr>
          <w:t>P&amp;P – Location Based profiles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394709" w:rsidRDefault="00394709" w:rsidP="00394709">
      <w:pPr>
        <w:pStyle w:val="40"/>
        <w:rPr>
          <w:rFonts w:eastAsiaTheme="minorEastAsia"/>
        </w:rPr>
      </w:pPr>
      <w:hyperlink w:anchor="_Toc531703930" w:history="1">
        <w:r w:rsidRPr="00533C79">
          <w:rPr>
            <w:rStyle w:val="a7"/>
          </w:rPr>
          <w:t>5.5.1.3</w:t>
        </w:r>
        <w:r>
          <w:rPr>
            <w:rFonts w:eastAsiaTheme="minorEastAsia"/>
          </w:rPr>
          <w:tab/>
        </w:r>
        <w:r w:rsidRPr="00533C79">
          <w:rPr>
            <w:rStyle w:val="a7"/>
          </w:rPr>
          <w:t>Exercise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P&amp;P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1" w:history="1">
        <w:r w:rsidRPr="00533C79">
          <w:rPr>
            <w:rStyle w:val="a7"/>
            <w:rFonts w:cs="Calibri"/>
          </w:rPr>
          <w:t>5.5.2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  <w:rFonts w:cs="Calibri"/>
          </w:rPr>
          <w:t xml:space="preserve">Rerun  </w:t>
        </w:r>
        <w:r w:rsidRPr="00533C79">
          <w:rPr>
            <w:rStyle w:val="a7"/>
            <w:rFonts w:cs="Calibri"/>
          </w:rPr>
          <w:t xml:space="preserve">Auto 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</w:rPr>
          <w:t>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10"/>
        <w:tabs>
          <w:tab w:val="right" w:leader="dot" w:pos="10460"/>
        </w:tabs>
        <w:rPr>
          <w:b w:val="0"/>
          <w:bCs w:val="0"/>
          <w:sz w:val="22"/>
          <w:szCs w:val="22"/>
          <w:rFonts w:asciiTheme="minorHAnsi" w:eastAsiaTheme="minorEastAsia" w:hAnsiTheme="minorHAnsi"/>
        </w:rPr>
      </w:pPr>
      <w:hyperlink w:anchor="_Toc531703932" w:history="1">
        <w:r w:rsidRPr="00533C79">
          <w:rPr>
            <w:rStyle w:val="a7"/>
            <w:rFonts w:cs="Calibri"/>
          </w:rPr>
          <w:t>6</w:t>
        </w:r>
        <w:r>
          <w:rPr>
            <w:b w:val="0"/>
            <w:bCs w:val="0"/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  <w:rFonts w:cs="Calibri"/>
          </w:rPr>
          <w:t>Use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case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–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OpenScape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Mobile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on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OpenScape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Voice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3" w:history="1">
        <w:r w:rsidRPr="00533C79">
          <w:rPr>
            <w:rStyle w:val="a7"/>
          </w:rPr>
          <w:t>6.1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Prerequisites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20"/>
        <w:tabs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4" w:history="1">
        <w:r w:rsidRPr="00533C79">
          <w:rPr>
            <w:rStyle w:val="a7"/>
          </w:rPr>
          <w:t>6.2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Configuration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Steps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5" w:history="1">
        <w:r w:rsidRPr="00533C79">
          <w:rPr>
            <w:rStyle w:val="a7"/>
          </w:rPr>
          <w:t>6.2.1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Creating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Private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Number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Plan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for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the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OSMO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6" w:history="1">
        <w:r w:rsidRPr="00533C79">
          <w:rPr>
            <w:rStyle w:val="a7"/>
          </w:rPr>
          <w:t>6.2.2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Create an Office Code and Directory Number range for OpenScape Mobile Subscribers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7" w:history="1">
        <w:r w:rsidRPr="00533C79">
          <w:rPr>
            <w:rStyle w:val="a7"/>
          </w:rPr>
          <w:t>6.2.3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Number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Definition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and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Number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Modification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for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OpenScape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Mobile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8" w:history="1">
        <w:r w:rsidRPr="00533C79">
          <w:rPr>
            <w:rStyle w:val="a7"/>
          </w:rPr>
          <w:t>6.2.4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Configuration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of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the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OpenScape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Mobile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Subscriber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in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the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OSV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39" w:history="1">
        <w:r w:rsidRPr="00533C79">
          <w:rPr>
            <w:rStyle w:val="a7"/>
          </w:rPr>
          <w:t>6.2.5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Preparing OpenStage phone for OpenScape Mobile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394709" w:rsidRDefault="00394709">
      <w:pPr>
        <w:pStyle w:val="30"/>
        <w:tabs>
          <w:tab w:val="left" w:pos="1699"/>
          <w:tab w:val="right" w:leader="dot" w:pos="10460"/>
        </w:tabs>
        <w:rPr>
          <w:sz w:val="22"/>
          <w:szCs w:val="22"/>
          <w:rFonts w:asciiTheme="minorHAnsi" w:eastAsiaTheme="minorEastAsia" w:hAnsiTheme="minorHAnsi"/>
        </w:rPr>
      </w:pPr>
      <w:hyperlink w:anchor="_Toc531703940" w:history="1">
        <w:r w:rsidRPr="00533C79">
          <w:rPr>
            <w:rStyle w:val="a7"/>
          </w:rPr>
          <w:t>6.2.6</w:t>
        </w:r>
        <w:r>
          <w:rPr>
            <w:sz w:val="22"/>
            <w:szCs w:val="22"/>
            <w:rFonts w:asciiTheme="minorHAnsi" w:eastAsiaTheme="minorEastAsia" w:hAnsiTheme="minorHAnsi"/>
          </w:rPr>
          <w:tab/>
        </w:r>
        <w:r w:rsidRPr="00533C79">
          <w:rPr>
            <w:rStyle w:val="a7"/>
          </w:rPr>
          <w:t>OpenScape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Mobile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for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mobile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devices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–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Voice</w:t>
        </w:r>
        <w:r w:rsidRPr="00533C79">
          <w:rPr>
            <w:rStyle w:val="a7"/>
            <w:rFonts w:cs="Calibri"/>
          </w:rPr>
          <w:t xml:space="preserve"> </w:t>
        </w:r>
        <w:r w:rsidRPr="00533C79">
          <w:rPr>
            <w:rStyle w:val="a7"/>
            <w:rFonts w:cs="Calibri"/>
          </w:rPr>
          <w:t>only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394709" w:rsidRDefault="00394709" w:rsidP="00394709">
      <w:pPr>
        <w:pStyle w:val="40"/>
        <w:rPr>
          <w:rFonts w:eastAsiaTheme="minorEastAsia"/>
        </w:rPr>
      </w:pPr>
      <w:hyperlink w:anchor="_Toc531703941" w:history="1">
        <w:r w:rsidRPr="00533C79">
          <w:rPr>
            <w:rStyle w:val="a7"/>
          </w:rPr>
          <w:t>6.2.6.1</w:t>
        </w:r>
        <w:r>
          <w:rPr>
            <w:rFonts w:eastAsiaTheme="minorEastAsia"/>
          </w:rPr>
          <w:tab/>
        </w:r>
        <w:r w:rsidRPr="00533C79">
          <w:rPr>
            <w:rStyle w:val="a7"/>
          </w:rPr>
          <w:t>Account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settings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for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mobile</w:t>
        </w:r>
        <w:r w:rsidRPr="00533C79">
          <w:rPr>
            <w:rStyle w:val="a7"/>
          </w:rPr>
          <w:t xml:space="preserve"> </w:t>
        </w:r>
        <w:r w:rsidRPr="00533C79">
          <w:rPr>
            <w:rStyle w:val="a7"/>
          </w:rPr>
          <w:t>devices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_Toc531703941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7722C4" w:rsidRDefault="007722C4" w:rsidP="007722C4">
      <w:pPr>
        <w:pStyle w:val="a3"/>
        <w:tabs>
          <w:tab w:val="left" w:pos="812"/>
          <w:tab w:val="left" w:pos="1492"/>
          <w:tab w:val="right" w:leader="dot" w:pos="10733"/>
        </w:tabs>
        <w:ind w:left="103" w:right="264"/>
      </w:pPr>
      <w:r>
        <w:fldChar w:fldCharType="end"/>
      </w:r>
    </w:p>
    <w:p w:rsidR="007722C4" w:rsidRDefault="007722C4" w:rsidP="007722C4">
      <w:pPr>
        <w:pStyle w:val="a3"/>
        <w:tabs>
          <w:tab w:val="left" w:pos="812"/>
          <w:tab w:val="left" w:pos="1492"/>
          <w:tab w:val="right" w:leader="dot" w:pos="10733"/>
        </w:tabs>
        <w:spacing w:before="51"/>
        <w:ind w:left="103" w:right="264"/>
      </w:pPr>
    </w:p>
    <w:p w:rsidR="00803FDE" w:rsidRDefault="00803FDE" w:rsidP="007722C4">
      <w:pPr>
        <w:pStyle w:val="a3"/>
        <w:tabs>
          <w:tab w:val="left" w:pos="812"/>
          <w:tab w:val="left" w:pos="1492"/>
          <w:tab w:val="right" w:leader="dot" w:pos="10733"/>
        </w:tabs>
        <w:spacing w:before="51"/>
        <w:ind w:left="103" w:right="264"/>
        <w:rPr>
          <w:rFonts w:ascii="Calibri" w:eastAsia="Calibri" w:hAnsi="Calibri" w:cs="Calibri"/>
        </w:rPr>
      </w:pPr>
    </w:p>
    <w:p w:rsidR="007722C4" w:rsidRDefault="007722C4" w:rsidP="007722C4">
      <w:pPr>
        <w:spacing w:before="8"/>
        <w:ind w:right="264"/>
        <w:rPr>
          <w:rFonts w:ascii="Calibri" w:eastAsia="Calibri" w:hAnsi="Calibri" w:cs="Calibri"/>
          <w:sz w:val="24"/>
          <w:szCs w:val="24"/>
        </w:rPr>
      </w:pPr>
    </w:p>
    <w:p w:rsidR="007722C4" w:rsidRDefault="007722C4" w:rsidP="007722C4">
      <w:pPr>
        <w:spacing w:before="8"/>
        <w:ind w:right="264"/>
        <w:rPr>
          <w:rFonts w:ascii="Calibri" w:eastAsia="Calibri" w:hAnsi="Calibri" w:cs="Calibri"/>
          <w:sz w:val="24"/>
          <w:szCs w:val="24"/>
        </w:rPr>
      </w:pPr>
    </w:p>
    <w:p w:rsidR="007722C4" w:rsidRDefault="007722C4" w:rsidP="007722C4">
      <w:pPr>
        <w:spacing w:before="8"/>
        <w:ind w:right="264"/>
        <w:rPr>
          <w:rFonts w:ascii="Calibri" w:eastAsia="Calibri" w:hAnsi="Calibri" w:cs="Calibri"/>
          <w:sz w:val="24"/>
          <w:szCs w:val="24"/>
        </w:rPr>
        <w:sectPr w:rsidR="007722C4" w:rsidSect="007722C4">
          <w:footerReference w:type="even" r:id="rId9"/>
          <w:footerReference w:type="default" r:id="rId10"/>
          <w:pgSz w:w="11910" w:h="15820"/>
          <w:pgMar w:top="720" w:right="720" w:bottom="720" w:left="720" w:header="536" w:footer="161" w:gutter="0"/>
          <w:cols w:space="720"/>
          <w:docGrid w:linePitch="299"/>
        </w:sectPr>
      </w:pPr>
    </w:p>
    <w:p w:rsidR="00803FDE" w:rsidRDefault="007722C4" w:rsidP="007722C4">
      <w:pPr>
        <w:pStyle w:val="1"/>
        <w:numPr>
          <w:ilvl w:val="0"/>
          <w:numId w:val="14"/>
        </w:numPr>
        <w:tabs>
          <w:tab w:val="left" w:pos="1530"/>
        </w:tabs>
        <w:spacing w:before="0" w:line="620" w:lineRule="exact"/>
        <w:ind w:right="264" w:hanging="1417"/>
      </w:pPr>
      <w:bookmarkStart w:id="12" w:name="1_Use_case:_Database_Elements_–_Provisio"/>
      <w:bookmarkStart w:id="13" w:name="_Toc531703900"/>
      <w:bookmarkEnd w:id="12"/>
      <w:r>
        <w:rPr>
          <w:color w:val="8AC63F"/>
        </w:rPr>
        <w:t xml:space="preserve">Сценарий использования: </w:t>
      </w:r>
      <w:r>
        <w:rPr>
          <w:color w:val="8AC63F"/>
        </w:rPr>
        <w:t xml:space="preserve"> </w:t>
      </w:r>
      <w:r>
        <w:rPr>
          <w:color w:val="8AC63F"/>
        </w:rPr>
        <w:t xml:space="preserve">Элементы базы данных: предоставление кодов станций. </w:t>
      </w:r>
      <w:bookmarkEnd w:id="13"/>
    </w:p>
    <w:p w:rsidR="00803FDE" w:rsidRDefault="00803FDE" w:rsidP="007722C4">
      <w:pPr>
        <w:spacing w:before="2"/>
        <w:ind w:right="264"/>
        <w:rPr>
          <w:rFonts w:ascii="Calibri" w:eastAsia="Calibri" w:hAnsi="Calibri" w:cs="Calibri"/>
          <w:sz w:val="48"/>
          <w:szCs w:val="48"/>
        </w:rPr>
      </w:pPr>
    </w:p>
    <w:p w:rsidR="00803FDE" w:rsidRDefault="007722C4" w:rsidP="007722C4">
      <w:pPr>
        <w:pStyle w:val="a3"/>
        <w:spacing w:before="120" w:line="276" w:lineRule="auto"/>
        <w:ind w:left="113" w:right="266"/>
      </w:pPr>
      <w:r>
        <w:t xml:space="preserve">Подготовим и проверим систему с кодом станции. </w:t>
      </w:r>
    </w:p>
    <w:p w:rsidR="007722C4" w:rsidRDefault="007722C4" w:rsidP="007722C4">
      <w:pPr>
        <w:spacing w:before="120" w:line="276" w:lineRule="auto"/>
        <w:ind w:left="113" w:right="266"/>
        <w:rPr>
          <w:spacing w:val="39"/>
          <w:w w:val="106"/>
          <w:sz w:val="24"/>
          <w:rFonts w:ascii="Cambria"/>
        </w:rPr>
      </w:pPr>
      <w:r>
        <w:rPr>
          <w:sz w:val="24"/>
          <w:rFonts w:ascii="Cambria"/>
        </w:rPr>
        <w:t xml:space="preserve">Следует установить в своей инфраструктуре следующие настройки. </w:t>
      </w:r>
      <w:r>
        <w:rPr>
          <w:sz w:val="24"/>
          <w:rFonts w:ascii="Cambria"/>
        </w:rPr>
        <w:t xml:space="preserve"> </w:t>
      </w:r>
    </w:p>
    <w:p w:rsidR="00803FDE" w:rsidRDefault="007722C4" w:rsidP="007722C4">
      <w:pPr>
        <w:spacing w:before="120" w:line="276" w:lineRule="auto"/>
        <w:ind w:left="113" w:right="266"/>
        <w:rPr>
          <w:sz w:val="20"/>
          <w:szCs w:val="20"/>
          <w:rFonts w:ascii="Calibri" w:eastAsia="Calibri" w:hAnsi="Calibri" w:cs="Calibri"/>
        </w:rPr>
      </w:pPr>
      <w:r>
        <w:rPr>
          <w:sz w:val="24"/>
          <w:rFonts w:ascii="Cambria"/>
        </w:rPr>
        <w:t xml:space="preserve">Следует выбрать путь: 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Configuration  &gt;  OpenScape  Voice  &gt;  Global  Translation  and  Routing</w:t>
      </w:r>
    </w:p>
    <w:p w:rsidR="00803FDE" w:rsidRDefault="007722C4" w:rsidP="007722C4">
      <w:pPr>
        <w:ind w:right="264"/>
        <w:rPr>
          <w:b/>
          <w:bCs/>
          <w:sz w:val="20"/>
          <w:szCs w:val="20"/>
          <w:rFonts w:ascii="Calibri" w:eastAsia="Calibri" w:hAnsi="Calibri" w:cs="Calibri"/>
        </w:rPr>
      </w:pPr>
      <w:r>
        <w:br w:type="page"/>
      </w:r>
    </w:p>
    <w:p w:rsidR="00803FDE" w:rsidRDefault="00803FDE" w:rsidP="007722C4">
      <w:pPr>
        <w:spacing w:before="12"/>
        <w:ind w:right="264"/>
        <w:rPr>
          <w:rFonts w:ascii="Calibri" w:eastAsia="Calibri" w:hAnsi="Calibri" w:cs="Calibri"/>
          <w:b/>
          <w:bCs/>
          <w:sz w:val="21"/>
          <w:szCs w:val="21"/>
        </w:rPr>
      </w:pPr>
    </w:p>
    <w:p w:rsidR="00803FDE" w:rsidRDefault="007722C4" w:rsidP="007722C4">
      <w:pPr>
        <w:pStyle w:val="a3"/>
        <w:spacing w:before="60"/>
        <w:ind w:left="113" w:right="264" w:hanging="1"/>
      </w:pPr>
      <w:r>
        <w:t xml:space="preserve">Значение опции </w:t>
      </w:r>
      <w:r>
        <w:rPr>
          <w:b/>
          <w:sz w:val="20"/>
          <w:rFonts w:ascii="Calibri"/>
        </w:rPr>
        <w:t xml:space="preserve">Business Group Name </w:t>
      </w:r>
      <w:r>
        <w:t xml:space="preserve"> (Рабочая группа) зависит от настроек рабочей группы. </w:t>
      </w:r>
      <w:r>
        <w:t xml:space="preserve"> </w:t>
      </w:r>
      <w:r>
        <w:t xml:space="preserve">Предусмотрена опция для резервирования номера директории специально для отдельной группы. </w:t>
      </w:r>
      <w:r>
        <w:t xml:space="preserve"> </w:t>
      </w:r>
      <w:r>
        <w:t xml:space="preserve">Это очень важно для сценариев, связанных с серверами. </w:t>
      </w:r>
    </w:p>
    <w:p w:rsidR="00803FDE" w:rsidRDefault="007722C4" w:rsidP="007722C4">
      <w:pPr>
        <w:pStyle w:val="a3"/>
        <w:spacing w:before="138"/>
        <w:ind w:left="113" w:right="264"/>
      </w:pPr>
      <w:r>
        <w:t xml:space="preserve">Доступен ли код станции?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7722C4" w:rsidP="007722C4">
      <w:pPr>
        <w:spacing w:before="206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i/>
          <w:sz w:val="24"/>
          <w:szCs w:val="24"/>
          <w:rFonts w:ascii="Cambria" w:hAnsi="Cambria"/>
        </w:rPr>
        <w:t xml:space="preserve">Теперь мы готовы к следующим интересным задачам...</w:t>
      </w:r>
    </w:p>
    <w:p w:rsidR="00803FDE" w:rsidRDefault="007722C4" w:rsidP="007722C4">
      <w:pPr>
        <w:ind w:right="264"/>
        <w:rPr>
          <w:i/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7722C4" w:rsidP="007722C4">
      <w:pPr>
        <w:pStyle w:val="1"/>
        <w:numPr>
          <w:ilvl w:val="0"/>
          <w:numId w:val="14"/>
        </w:numPr>
        <w:tabs>
          <w:tab w:val="left" w:pos="1530"/>
        </w:tabs>
        <w:ind w:right="264" w:hanging="1417"/>
      </w:pPr>
      <w:bookmarkStart w:id="14" w:name="2_Use_case_–_OSV_Subscribers"/>
      <w:bookmarkStart w:id="15" w:name="_Toc531703901"/>
      <w:bookmarkEnd w:id="14"/>
      <w:r>
        <w:rPr>
          <w:color w:val="8AC63F"/>
        </w:rPr>
        <w:t xml:space="preserve">Сценарий использования: – работа с аккаунтами абонентов приложения OpenScape Voice</w:t>
      </w:r>
      <w:bookmarkEnd w:id="15"/>
    </w:p>
    <w:p w:rsidR="00803FDE" w:rsidRDefault="00803FDE" w:rsidP="007722C4">
      <w:pPr>
        <w:spacing w:before="2"/>
        <w:ind w:right="264"/>
        <w:rPr>
          <w:rFonts w:ascii="Calibri" w:eastAsia="Calibri" w:hAnsi="Calibri" w:cs="Calibri"/>
          <w:sz w:val="45"/>
          <w:szCs w:val="45"/>
        </w:rPr>
      </w:pPr>
    </w:p>
    <w:p w:rsidR="00803FDE" w:rsidRDefault="007722C4" w:rsidP="007722C4">
      <w:pPr>
        <w:pStyle w:val="a3"/>
        <w:spacing w:before="0" w:line="358" w:lineRule="auto"/>
        <w:ind w:right="264"/>
      </w:pPr>
      <w:r>
        <w:t xml:space="preserve">На следующих примерах показаны функции и взаимодействие опций и компонентов. </w:t>
      </w:r>
      <w:r>
        <w:t xml:space="preserve"> </w:t>
      </w:r>
      <w:r>
        <w:t xml:space="preserve">Функция перемещения, добавления и изменения позволяет выполнить пожелания пользователя на базовом уровне. </w:t>
      </w:r>
    </w:p>
    <w:p w:rsidR="00803FDE" w:rsidRDefault="007722C4" w:rsidP="007722C4">
      <w:pPr>
        <w:pStyle w:val="a3"/>
        <w:spacing w:before="0"/>
        <w:ind w:right="264"/>
      </w:pPr>
      <w:r>
        <w:t xml:space="preserve">Упражнения не следует выполнять самостоятельно. </w:t>
      </w:r>
      <w:r>
        <w:t xml:space="preserve"> </w:t>
      </w:r>
      <w:r>
        <w:t xml:space="preserve">Инструктор должен давать указания.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Необходимые условия</w:t>
      </w:r>
    </w:p>
    <w:p w:rsidR="00803FDE" w:rsidRDefault="007722C4" w:rsidP="007722C4">
      <w:pPr>
        <w:pStyle w:val="a3"/>
        <w:numPr>
          <w:ilvl w:val="1"/>
          <w:numId w:val="14"/>
        </w:numPr>
        <w:tabs>
          <w:tab w:val="left" w:pos="1530"/>
        </w:tabs>
        <w:spacing w:before="148"/>
        <w:ind w:right="264" w:hanging="283"/>
      </w:pPr>
      <w:r>
        <w:t xml:space="preserve">Функциональная система, доступ к средствам управления, инструменты и т.д.</w:t>
      </w:r>
    </w:p>
    <w:p w:rsidR="00803FDE" w:rsidRDefault="007722C4" w:rsidP="007722C4">
      <w:pPr>
        <w:pStyle w:val="a3"/>
        <w:numPr>
          <w:ilvl w:val="1"/>
          <w:numId w:val="14"/>
        </w:numPr>
        <w:tabs>
          <w:tab w:val="left" w:pos="1530"/>
        </w:tabs>
        <w:ind w:right="264" w:hanging="283"/>
      </w:pPr>
      <w:r>
        <w:t xml:space="preserve">Система технических средств должна быть размещена должным образом. </w:t>
      </w:r>
    </w:p>
    <w:p w:rsidR="00803FDE" w:rsidRDefault="007722C4" w:rsidP="007722C4">
      <w:pPr>
        <w:pStyle w:val="a3"/>
        <w:numPr>
          <w:ilvl w:val="1"/>
          <w:numId w:val="14"/>
        </w:numPr>
        <w:tabs>
          <w:tab w:val="left" w:pos="1530"/>
        </w:tabs>
        <w:ind w:right="264" w:hanging="283"/>
      </w:pPr>
      <w:r>
        <w:t xml:space="preserve">Администраторский аккаунт и аккаунт программного интерфейса в DLS (службе развёртывания) должны быть созданы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12"/>
        <w:ind w:right="264"/>
        <w:rPr>
          <w:rFonts w:ascii="Cambria" w:eastAsia="Cambria" w:hAnsi="Cambria" w:cs="Cambria"/>
          <w:sz w:val="18"/>
          <w:szCs w:val="18"/>
        </w:rPr>
      </w:pPr>
    </w:p>
    <w:p w:rsidR="00803FDE" w:rsidRDefault="007722C4" w:rsidP="007722C4">
      <w:pPr>
        <w:pStyle w:val="2"/>
        <w:numPr>
          <w:ilvl w:val="1"/>
          <w:numId w:val="13"/>
        </w:numPr>
        <w:tabs>
          <w:tab w:val="left" w:pos="1530"/>
        </w:tabs>
        <w:ind w:right="264" w:hanging="1417"/>
        <w:jc w:val="left"/>
      </w:pPr>
      <w:bookmarkStart w:id="16" w:name="2.1_OSV_subscriber_configuration_–_add,_"/>
      <w:bookmarkStart w:id="17" w:name="_Toc531703902"/>
      <w:bookmarkEnd w:id="16"/>
      <w:r>
        <w:t xml:space="preserve">Настройка аккаунтов абонентов приложения OpenScape Voice: добавление, копирование, быстрое добавление. </w:t>
      </w:r>
      <w:bookmarkEnd w:id="17"/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 w:line="281" w:lineRule="exact"/>
        <w:ind w:right="264"/>
      </w:pPr>
      <w:r>
        <w:t xml:space="preserve">Выяснить, как добавлять и заполнять аккаунты абонентов. </w:t>
      </w:r>
      <w:r>
        <w:t xml:space="preserve"> </w:t>
      </w:r>
      <w:r>
        <w:t xml:space="preserve">Это не важно, если система настроена заранее, </w:t>
      </w:r>
    </w:p>
    <w:p w:rsidR="00803FDE" w:rsidRDefault="007722C4" w:rsidP="007722C4">
      <w:pPr>
        <w:pStyle w:val="a3"/>
        <w:numPr>
          <w:ilvl w:val="0"/>
          <w:numId w:val="12"/>
        </w:numPr>
        <w:tabs>
          <w:tab w:val="left" w:pos="285"/>
        </w:tabs>
        <w:spacing w:before="0" w:line="281" w:lineRule="exact"/>
        <w:ind w:right="264"/>
      </w:pPr>
      <w:r>
        <w:t xml:space="preserve">например, с помощью инструмента общего канала передачи данных.</w:t>
      </w:r>
    </w:p>
    <w:p w:rsidR="00803FDE" w:rsidRDefault="007722C4" w:rsidP="007722C4">
      <w:pPr>
        <w:spacing w:before="138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rFonts w:ascii="Cambria"/>
        </w:rPr>
        <w:t xml:space="preserve">Какие данные следует </w:t>
      </w:r>
      <w:r>
        <w:rPr>
          <w:sz w:val="24"/>
          <w:b/>
          <w:color w:val="8AC63F"/>
          <w:rFonts w:ascii="Book Antiqua"/>
        </w:rPr>
        <w:t xml:space="preserve">задать</w:t>
      </w:r>
      <w:r>
        <w:rPr>
          <w:sz w:val="24"/>
          <w:rFonts w:ascii="Cambria"/>
        </w:rPr>
        <w:t xml:space="preserve">?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spacing w:before="58"/>
        <w:ind w:right="264" w:hanging="283"/>
      </w:pPr>
      <w:r>
        <w:t xml:space="preserve">Home DN (Номер базовой директории)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Business Group (BG) (Рабочая группа)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Feature Profile (FP) (Профиль опций)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Branch Office (BO) (Подразделения)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Private Numbering Plan (Приватный план нумерации)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Common Numbering Plan (Общий план нумерации)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Опционально:</w:t>
      </w:r>
      <w:r>
        <w:t xml:space="preserve"> </w:t>
      </w:r>
      <w:r>
        <w:t xml:space="preserve">Department (Отдел)</w:t>
      </w:r>
    </w:p>
    <w:p w:rsidR="00803FDE" w:rsidRDefault="007722C4" w:rsidP="007722C4">
      <w:pPr>
        <w:spacing w:before="138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i/>
          <w:sz w:val="24"/>
          <w:rFonts w:ascii="Cambria"/>
        </w:rPr>
        <w:t xml:space="preserve">Заполнили? </w:t>
      </w:r>
    </w:p>
    <w:p w:rsidR="00803FDE" w:rsidRDefault="007722C4" w:rsidP="007722C4">
      <w:pPr>
        <w:pStyle w:val="a3"/>
        <w:spacing w:before="138"/>
        <w:ind w:right="264"/>
      </w:pPr>
      <w:r>
        <w:t xml:space="preserve">Теперь перейдём к созданию пользовательских аккаунтов. </w:t>
      </w:r>
      <w:r>
        <w:t xml:space="preserve"> </w:t>
      </w:r>
      <w:r>
        <w:t xml:space="preserve">Это может быть сделано тремя разными способами. 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Добавление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Копирование</w:t>
      </w:r>
    </w:p>
    <w:p w:rsidR="00803FDE" w:rsidRDefault="007722C4" w:rsidP="007722C4">
      <w:pPr>
        <w:pStyle w:val="a3"/>
        <w:numPr>
          <w:ilvl w:val="1"/>
          <w:numId w:val="12"/>
        </w:numPr>
        <w:tabs>
          <w:tab w:val="left" w:pos="1530"/>
        </w:tabs>
        <w:ind w:right="264" w:hanging="283"/>
      </w:pPr>
      <w:r>
        <w:t xml:space="preserve">Быстрое добавление.</w:t>
      </w:r>
    </w:p>
    <w:p w:rsidR="00803FDE" w:rsidRDefault="007722C4" w:rsidP="007722C4">
      <w:pPr>
        <w:pStyle w:val="a3"/>
        <w:spacing w:before="138"/>
        <w:ind w:right="264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в настоящем разделе будут рассмотрены все три эти способа.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3"/>
        <w:ind w:right="264"/>
        <w:rPr>
          <w:rFonts w:ascii="Cambria" w:eastAsia="Cambria" w:hAnsi="Cambria" w:cs="Cambria"/>
        </w:rPr>
      </w:pPr>
    </w:p>
    <w:p w:rsidR="00803FDE" w:rsidRDefault="007722C4" w:rsidP="007722C4">
      <w:pPr>
        <w:pStyle w:val="2"/>
        <w:numPr>
          <w:ilvl w:val="1"/>
          <w:numId w:val="13"/>
        </w:numPr>
        <w:spacing w:before="43"/>
        <w:ind w:left="709" w:right="264" w:hanging="606"/>
        <w:jc w:val="left"/>
      </w:pPr>
      <w:bookmarkStart w:id="18" w:name="2.2_Solution_–_Subscriber_configuration"/>
      <w:bookmarkStart w:id="19" w:name="_Toc531703903"/>
      <w:bookmarkEnd w:id="18"/>
      <w:r>
        <w:t xml:space="preserve">Настройка аккаунта абонента для данного технического решения</w:t>
      </w:r>
      <w:bookmarkEnd w:id="19"/>
    </w:p>
    <w:p w:rsidR="00803FDE" w:rsidRDefault="007722C4" w:rsidP="007722C4">
      <w:pPr>
        <w:pStyle w:val="a3"/>
        <w:spacing w:before="215"/>
        <w:ind w:left="113" w:right="264"/>
      </w:pPr>
      <w:r>
        <w:t xml:space="preserve">В тренировочных целях мы зададим новые настройки. </w:t>
      </w:r>
      <w:r>
        <w:t xml:space="preserve"> </w:t>
      </w:r>
      <w:r>
        <w:t xml:space="preserve">В реальной ситуации система настраивается заранее (желательно).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</w:tblGrid>
      <w:tr w:rsidR="007722C4" w:rsidRPr="00ED7938" w:rsidTr="007722C4">
        <w:trPr>
          <w:trHeight w:val="1242"/>
        </w:trPr>
        <w:tc>
          <w:tcPr>
            <w:tcW w:w="993" w:type="dxa"/>
            <w:shd w:val="clear" w:color="auto" w:fill="566C10"/>
            <w:vAlign w:val="center"/>
          </w:tcPr>
          <w:p w:rsidR="007722C4" w:rsidRPr="00ED7938" w:rsidRDefault="007722C4" w:rsidP="007722C4">
            <w:pPr>
              <w:jc w:val="center"/>
              <w:rPr>
                <w:sz w:val="36"/>
                <w:szCs w:val="68"/>
                <w:rFonts w:ascii="Arial" w:eastAsia="Webdings" w:hAnsi="Arial" w:cs="Arial"/>
              </w:rPr>
            </w:pPr>
            <w:bookmarkStart w:id="20" w:name="OLE_LINK7"/>
            <w:bookmarkStart w:id="21" w:name="OLE_LINK8"/>
            <w:bookmarkStart w:id="22" w:name="OLE_LINK9"/>
            <w:r>
              <w:rPr>
                <w:color w:val="9DC477"/>
                <w:sz w:val="68"/>
                <w:szCs w:val="68"/>
                <w:rFonts w:ascii="Webdings" w:hAnsi="Webdings"/>
              </w:rPr>
              <w:t xml:space="preserve">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722C4" w:rsidRDefault="007722C4" w:rsidP="007722C4">
            <w:pPr>
              <w:spacing w:line="249" w:lineRule="exact"/>
              <w:rPr>
                <w:sz w:val="24"/>
                <w:szCs w:val="24"/>
                <w:rFonts w:ascii="Calibri" w:eastAsia="Calibri" w:hAnsi="Calibri" w:cs="Calibri"/>
              </w:rPr>
            </w:pPr>
            <w:r>
              <w:rPr>
                <w:i/>
                <w:sz w:val="24"/>
                <w:b/>
                <w:color w:val="8AC63F"/>
                <w:rFonts w:ascii="Calibri"/>
              </w:rPr>
              <w:t xml:space="preserve">Следует иметь ввиду, что:</w:t>
            </w:r>
            <w:r>
              <w:rPr>
                <w:i/>
                <w:sz w:val="24"/>
                <w:b/>
                <w:color w:val="8AC63F"/>
                <w:rFonts w:ascii="Calibri"/>
              </w:rPr>
              <w:t xml:space="preserve"> </w:t>
            </w:r>
            <w:r>
              <w:rPr>
                <w:i/>
                <w:sz w:val="24"/>
                <w:rFonts w:ascii="Calibri"/>
              </w:rPr>
              <w:t xml:space="preserve">Приведённая ниже ситуация является только примером. </w:t>
            </w:r>
          </w:p>
          <w:p w:rsidR="007722C4" w:rsidRPr="007722C4" w:rsidRDefault="007722C4" w:rsidP="007722C4">
            <w:pPr>
              <w:spacing w:before="3" w:line="229" w:lineRule="auto"/>
              <w:ind w:right="30"/>
              <w:rPr>
                <w:sz w:val="24"/>
                <w:szCs w:val="24"/>
                <w:rFonts w:ascii="Calibri" w:eastAsia="Calibri" w:hAnsi="Calibri" w:cs="Calibri"/>
              </w:rPr>
            </w:pPr>
            <w:r>
              <w:rPr>
                <w:i/>
                <w:sz w:val="24"/>
                <w:rFonts w:ascii="Calibri"/>
              </w:rPr>
              <w:t xml:space="preserve"> </w:t>
            </w:r>
            <w:r>
              <w:rPr>
                <w:i/>
                <w:sz w:val="24"/>
                <w:rFonts w:ascii="Calibri"/>
              </w:rPr>
              <w:t xml:space="preserve">Настройки следует привести в соответствие с реальной инфраструктурой. </w:t>
            </w:r>
          </w:p>
        </w:tc>
      </w:tr>
      <w:bookmarkEnd w:id="20"/>
      <w:bookmarkEnd w:id="21"/>
      <w:bookmarkEnd w:id="22"/>
    </w:tbl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18"/>
          <w:szCs w:val="18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23" w:name="2.2.1_Home_DN"/>
      <w:bookmarkStart w:id="24" w:name="_Toc531703904"/>
      <w:bookmarkEnd w:id="23"/>
      <w:r>
        <w:t xml:space="preserve">Номер базовой директории</w:t>
      </w:r>
      <w:bookmarkEnd w:id="24"/>
    </w:p>
    <w:p w:rsidR="00803FDE" w:rsidRDefault="007722C4" w:rsidP="007722C4">
      <w:pPr>
        <w:pStyle w:val="a3"/>
        <w:spacing w:before="190"/>
        <w:ind w:left="113" w:right="264"/>
      </w:pPr>
      <w:r>
        <w:t xml:space="preserve">Добавление/проверка номера базовой директории</w:t>
      </w:r>
      <w:r>
        <w:t xml:space="preserve"> </w:t>
      </w:r>
      <w:r>
        <w:t xml:space="preserve">В данном примере создаются новые код станции и порядок нумерации.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25" w:name="2.2.2_Business_Group_(BG)"/>
      <w:bookmarkStart w:id="26" w:name="_Toc531703905"/>
      <w:bookmarkEnd w:id="25"/>
      <w:r>
        <w:t xml:space="preserve">Рабочая группа</w:t>
      </w:r>
      <w:bookmarkEnd w:id="26"/>
    </w:p>
    <w:p w:rsidR="00803FDE" w:rsidRDefault="00803FDE" w:rsidP="007722C4">
      <w:pPr>
        <w:spacing w:before="4"/>
        <w:ind w:right="264"/>
        <w:rPr>
          <w:rFonts w:ascii="Calibri" w:eastAsia="Calibri" w:hAnsi="Calibri" w:cs="Calibri"/>
        </w:rPr>
      </w:pPr>
    </w:p>
    <w:p w:rsidR="00803FDE" w:rsidRDefault="007722C4" w:rsidP="007722C4">
      <w:pPr>
        <w:ind w:left="112" w:right="264"/>
        <w:rPr>
          <w:sz w:val="24"/>
          <w:szCs w:val="24"/>
          <w:rFonts w:ascii="Book Antiqua" w:eastAsia="Book Antiqua" w:hAnsi="Book Antiqua" w:cs="Book Antiqua"/>
        </w:rPr>
      </w:pPr>
      <w:bookmarkStart w:id="27" w:name="OLE_LINK35"/>
      <w:bookmarkStart w:id="28" w:name="OLE_LINK36"/>
      <w:r>
        <w:rPr>
          <w:color w:val="8AC63F"/>
          <w:sz w:val="24"/>
          <w:szCs w:val="24"/>
          <w:rFonts w:ascii="Webdings" w:hAnsi="Webdings"/>
        </w:rPr>
        <w:t xml:space="preserve"></w:t>
      </w:r>
      <w:r>
        <w:rPr>
          <w:color w:val="8AC63F"/>
          <w:sz w:val="24"/>
          <w:szCs w:val="24"/>
          <w:rFonts w:ascii="Webdings" w:hAnsi="Webdings"/>
        </w:rPr>
        <w:t xml:space="preserve"></w:t>
      </w:r>
      <w:bookmarkEnd w:id="27"/>
      <w:bookmarkEnd w:id="28"/>
      <w:r>
        <w:rPr>
          <w:b/>
          <w:bCs/>
          <w:sz w:val="24"/>
          <w:szCs w:val="24"/>
          <w:rFonts w:ascii="Book Antiqua" w:hAnsi="Book Antiqua"/>
        </w:rPr>
        <w:t xml:space="preserve">Добавим новую рабочую группу, напр. </w:t>
      </w:r>
      <w:r>
        <w:rPr>
          <w:b/>
          <w:bCs/>
          <w:sz w:val="20"/>
          <w:szCs w:val="20"/>
          <w:rFonts w:ascii="Calibri" w:hAnsi="Calibri"/>
        </w:rPr>
        <w:t xml:space="preserve">"Академия"</w:t>
      </w:r>
      <w:r>
        <w:rPr>
          <w:b/>
          <w:bCs/>
          <w:sz w:val="24"/>
          <w:szCs w:val="24"/>
          <w:rFonts w:ascii="Book Antiqua" w:hAnsi="Book Antiqua"/>
        </w:rPr>
        <w:t xml:space="preserve">:</w:t>
      </w: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spacing w:before="11"/>
        <w:ind w:right="264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803FDE" w:rsidRPr="007722C4" w:rsidRDefault="007722C4" w:rsidP="007722C4">
      <w:pPr>
        <w:pStyle w:val="5"/>
        <w:ind w:right="264"/>
      </w:pPr>
      <w:r>
        <w:rPr>
          <w:color w:val="8AC63F"/>
          <w:szCs w:val="24"/>
          <w:rFonts w:ascii="Webdings" w:hAnsi="Webdings"/>
        </w:rPr>
        <w:t xml:space="preserve"></w:t>
      </w:r>
      <w:r>
        <w:rPr>
          <w:color w:val="8AC63F"/>
          <w:szCs w:val="24"/>
          <w:rFonts w:ascii="Webdings" w:hAnsi="Webdings"/>
        </w:rPr>
        <w:t xml:space="preserve"></w:t>
      </w:r>
      <w:r>
        <w:t xml:space="preserve">Добавление. Обновление. Сохранение</w:t>
      </w:r>
    </w:p>
    <w:p w:rsidR="00803FDE" w:rsidRDefault="007722C4" w:rsidP="007722C4">
      <w:pPr>
        <w:ind w:right="264"/>
        <w:rPr>
          <w:b/>
          <w:bCs/>
          <w:sz w:val="20"/>
          <w:szCs w:val="20"/>
          <w:rFonts w:ascii="Book Antiqua" w:eastAsia="Book Antiqua" w:hAnsi="Book Antiqua" w:cs="Book Antiqua"/>
        </w:rPr>
      </w:pPr>
      <w:r>
        <w:br w:type="page"/>
      </w:r>
    </w:p>
    <w:p w:rsidR="00803FDE" w:rsidRDefault="00803FDE" w:rsidP="007722C4">
      <w:pPr>
        <w:spacing w:before="11"/>
        <w:ind w:right="264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29" w:name="2.2.3_Feature_Profile_(FP)"/>
      <w:bookmarkStart w:id="30" w:name="_Toc531703906"/>
      <w:bookmarkEnd w:id="29"/>
      <w:r>
        <w:t xml:space="preserve">Профиль опций</w:t>
      </w:r>
      <w:bookmarkEnd w:id="30"/>
    </w:p>
    <w:p w:rsidR="00803FDE" w:rsidRDefault="007722C4" w:rsidP="007722C4">
      <w:pPr>
        <w:pStyle w:val="a3"/>
        <w:spacing w:before="190"/>
        <w:ind w:left="113" w:right="264"/>
      </w:pPr>
      <w:r>
        <w:t xml:space="preserve">Добавление нового профиля функций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a3"/>
        <w:spacing w:before="60"/>
        <w:ind w:right="264"/>
      </w:pPr>
      <w:r>
        <w:t xml:space="preserve">и назначение опций.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2"/>
        <w:ind w:right="264"/>
        <w:rPr>
          <w:rFonts w:ascii="Cambria" w:eastAsia="Cambria" w:hAnsi="Cambria" w:cs="Cambria"/>
          <w:sz w:val="32"/>
          <w:szCs w:val="32"/>
        </w:rPr>
      </w:pPr>
    </w:p>
    <w:p w:rsidR="00803FDE" w:rsidRDefault="007722C4" w:rsidP="007722C4">
      <w:pPr>
        <w:ind w:left="253" w:right="264"/>
        <w:rPr>
          <w:sz w:val="20"/>
          <w:szCs w:val="20"/>
          <w:rFonts w:ascii="Calibri" w:eastAsia="Calibri" w:hAnsi="Calibri" w:cs="Calibri"/>
        </w:rPr>
      </w:pPr>
      <w:r>
        <w:rPr>
          <w:sz w:val="20"/>
          <w:rFonts w:ascii="Calibri"/>
        </w:rPr>
        <w:t xml:space="preserve">Краткая информация обо всех абонентских опциях, установленных по умолчанию. </w:t>
      </w:r>
    </w:p>
    <w:p w:rsidR="00803FDE" w:rsidRDefault="007722C4" w:rsidP="007722C4">
      <w:pPr>
        <w:ind w:right="264"/>
        <w:rPr>
          <w:sz w:val="20"/>
          <w:szCs w:val="20"/>
          <w:rFonts w:ascii="Calibri" w:eastAsia="Calibri" w:hAnsi="Calibri" w:cs="Calibri"/>
        </w:rPr>
      </w:pPr>
      <w:r>
        <w:br w:type="page"/>
      </w:r>
    </w:p>
    <w:p w:rsidR="00803FDE" w:rsidRDefault="00803FDE" w:rsidP="007722C4">
      <w:pPr>
        <w:spacing w:before="5"/>
        <w:ind w:right="264"/>
        <w:rPr>
          <w:rFonts w:ascii="Calibri" w:eastAsia="Calibri" w:hAnsi="Calibri" w:cs="Calibri"/>
          <w:sz w:val="21"/>
          <w:szCs w:val="21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31" w:name="2.2.4_Branch_Office_(BO)_e.g._Main_–_aut"/>
      <w:bookmarkStart w:id="32" w:name="_Toc531703907"/>
      <w:bookmarkEnd w:id="31"/>
      <w:r>
        <w:t xml:space="preserve">Подразделение, напр. "Основное", будет указываться в телефоне автоматически</w:t>
      </w:r>
      <w:bookmarkEnd w:id="32"/>
    </w:p>
    <w:p w:rsidR="00803FDE" w:rsidRDefault="007722C4" w:rsidP="007722C4">
      <w:pPr>
        <w:pStyle w:val="a3"/>
        <w:spacing w:before="190"/>
        <w:ind w:left="113" w:right="264"/>
      </w:pPr>
      <w:r>
        <w:t xml:space="preserve">Требуется выбрать подразделение, в котором будет использоваться устройство.</w:t>
      </w:r>
    </w:p>
    <w:p w:rsidR="00803FDE" w:rsidRDefault="007722C4" w:rsidP="007722C4">
      <w:pPr>
        <w:pStyle w:val="a3"/>
        <w:spacing w:before="142"/>
        <w:ind w:left="1560" w:right="264" w:hanging="1418"/>
      </w:pPr>
      <w:r>
        <w:rPr>
          <w:b/>
          <w:bCs/>
          <w:color w:val="8AC63F"/>
          <w:rFonts w:ascii="Book Antiqua" w:hAnsi="Book Antiqua"/>
        </w:rPr>
        <w:t xml:space="preserve">Следует иметь ввиду, что:</w:t>
      </w:r>
      <w:r>
        <w:rPr>
          <w:b/>
          <w:bCs/>
          <w:color w:val="8AC63F"/>
          <w:rFonts w:ascii="Book Antiqua" w:hAnsi="Book Antiqua"/>
        </w:rPr>
        <w:t xml:space="preserve"> </w:t>
      </w:r>
      <w:r>
        <w:t xml:space="preserve">существующая инфраструктура постоянно меняется!</w:t>
      </w:r>
      <w:r>
        <w:t xml:space="preserve"> </w:t>
      </w:r>
      <w:r>
        <w:t xml:space="preserve">Для простоты, в настоящем упражнении выбрана настройка по умолчанию: </w:t>
      </w:r>
      <w:r>
        <w:rPr>
          <w:b/>
          <w:bCs/>
          <w:sz w:val="20"/>
          <w:szCs w:val="20"/>
          <w:rFonts w:ascii="Calibri" w:hAnsi="Calibri"/>
        </w:rPr>
        <w:t xml:space="preserve">Main Office </w:t>
      </w:r>
      <w:r>
        <w:t xml:space="preserve">(Основное подразделение).</w:t>
      </w:r>
      <w:r>
        <w:t xml:space="preserve"> </w:t>
      </w:r>
      <w:r>
        <w:t xml:space="preserve">При существующей инфраструктуре настройка Main Office назначается на один из филиалов: Branch Office. Такой параметр будет выглядеть, например, как BO_Main.</w:t>
      </w:r>
    </w:p>
    <w:p w:rsidR="00803FDE" w:rsidRDefault="007722C4" w:rsidP="007722C4">
      <w:pPr>
        <w:spacing w:before="138"/>
        <w:ind w:left="113" w:right="264"/>
        <w:jc w:val="both"/>
        <w:rPr>
          <w:sz w:val="24"/>
          <w:szCs w:val="24"/>
          <w:rFonts w:ascii="Cambria" w:eastAsia="Cambria" w:hAnsi="Cambria" w:cs="Cambria"/>
        </w:rPr>
      </w:pPr>
      <w:r>
        <w:rPr>
          <w:i/>
          <w:sz w:val="24"/>
          <w:szCs w:val="24"/>
          <w:rFonts w:ascii="Cambria" w:hAnsi="Cambria"/>
        </w:rPr>
        <w:t xml:space="preserve">Для преподавателя: </w:t>
      </w:r>
      <w:r>
        <w:rPr>
          <w:i/>
          <w:sz w:val="24"/>
          <w:szCs w:val="24"/>
          <w:rFonts w:ascii="Cambria" w:hAnsi="Cambria"/>
        </w:rPr>
        <w:t xml:space="preserve"> </w:t>
      </w:r>
      <w:r>
        <w:rPr>
          <w:i/>
          <w:sz w:val="24"/>
          <w:szCs w:val="24"/>
          <w:rFonts w:ascii="Cambria" w:hAnsi="Cambria"/>
        </w:rPr>
        <w:t xml:space="preserve">Даже в основном подразделении (Main Office) оконечные устройства (напр., OpenScape 4000, централизованный пограничный контроллер сессий, клавиша выбора параметра) назначаются для установленного Branch office (подразделения).</w:t>
      </w:r>
    </w:p>
    <w:p w:rsidR="00803FDE" w:rsidRDefault="007722C4" w:rsidP="007722C4">
      <w:pPr>
        <w:pStyle w:val="a3"/>
        <w:spacing w:before="138"/>
        <w:ind w:left="113" w:right="264"/>
        <w:jc w:val="both"/>
      </w:pPr>
      <w:r>
        <w:t xml:space="preserve">Начать настройку так:</w:t>
      </w:r>
      <w:r>
        <w:t xml:space="preserve"> </w:t>
      </w:r>
      <w:r>
        <w:t xml:space="preserve">Выбрать путь NP &gt; EPP &gt; EP &gt; BO и назначить для примера какое-нибудь оконечное устройство на основное подразделение (BO_Main).</w:t>
      </w:r>
    </w:p>
    <w:p w:rsidR="00803FDE" w:rsidRDefault="007722C4" w:rsidP="007722C4">
      <w:pPr>
        <w:pStyle w:val="a3"/>
        <w:spacing w:before="138"/>
        <w:ind w:left="113" w:right="264"/>
        <w:jc w:val="both"/>
      </w:pPr>
      <w:r>
        <w:t xml:space="preserve">Если система настроена с помощью общего канала передачи данных, следует это выяснить.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2"/>
        <w:ind w:right="264"/>
        <w:rPr>
          <w:rFonts w:ascii="Cambria" w:eastAsia="Cambria" w:hAnsi="Cambria" w:cs="Cambria"/>
          <w:sz w:val="34"/>
          <w:szCs w:val="34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33" w:name="2.2.5_Private_Numbering_Plan_(PNP)_–_aut"/>
      <w:bookmarkStart w:id="34" w:name="_Toc531703908"/>
      <w:bookmarkEnd w:id="33"/>
      <w:r>
        <w:t xml:space="preserve">Private Numbering Plan (Приватный план нумерации). действует автоматически. </w:t>
      </w:r>
      <w:bookmarkEnd w:id="34"/>
    </w:p>
    <w:p w:rsidR="00803FDE" w:rsidRDefault="007722C4" w:rsidP="007722C4">
      <w:pPr>
        <w:pStyle w:val="a3"/>
        <w:spacing w:before="138"/>
        <w:ind w:left="113" w:right="264"/>
        <w:jc w:val="both"/>
        <w:rPr>
          <w:rFonts w:ascii="Webdings" w:eastAsia="Webdings" w:hAnsi="Webdings" w:cs="Webdings"/>
        </w:rPr>
      </w:pPr>
      <w:r>
        <w:t xml:space="preserve">Следует выбрать план нумерации из выпадающего списка… </w:t>
      </w:r>
      <w:r>
        <w:rPr>
          <w:rFonts w:ascii="Webdings" w:hAnsi="Webdings"/>
        </w:rPr>
        <w:t xml:space="preserve"></w:t>
      </w:r>
    </w:p>
    <w:p w:rsidR="00803FDE" w:rsidRDefault="007722C4" w:rsidP="007722C4">
      <w:pPr>
        <w:ind w:right="264"/>
        <w:rPr>
          <w:sz w:val="20"/>
          <w:szCs w:val="20"/>
          <w:rFonts w:ascii="Webdings" w:eastAsia="Webdings" w:hAnsi="Webdings" w:cs="Webdings"/>
        </w:rPr>
      </w:pPr>
      <w:r>
        <w:br w:type="page"/>
      </w:r>
    </w:p>
    <w:p w:rsidR="00803FDE" w:rsidRDefault="00803FDE" w:rsidP="007722C4">
      <w:pPr>
        <w:ind w:right="264"/>
        <w:rPr>
          <w:rFonts w:ascii="Webdings" w:eastAsia="Webdings" w:hAnsi="Webdings" w:cs="Webdings"/>
          <w:sz w:val="20"/>
          <w:szCs w:val="20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35" w:name="2.2.6_Common_Numbering_Plan_(CNP)"/>
      <w:bookmarkStart w:id="36" w:name="_Toc531703909"/>
      <w:bookmarkEnd w:id="35"/>
      <w:r>
        <w:t xml:space="preserve">Common Numbering Plan (Общий план нумерации)</w:t>
      </w:r>
      <w:bookmarkEnd w:id="36"/>
    </w:p>
    <w:p w:rsidR="00803FDE" w:rsidRDefault="007722C4" w:rsidP="007722C4">
      <w:pPr>
        <w:pStyle w:val="a3"/>
        <w:spacing w:before="190"/>
        <w:ind w:right="264"/>
      </w:pPr>
      <w:r>
        <w:t xml:space="preserve">Добавление нового плана нумерации,</w:t>
      </w:r>
      <w:r>
        <w:t xml:space="preserve"> </w:t>
      </w:r>
      <w:r>
        <w:t xml:space="preserve">Если создаётся новый план нумерации, он всегда приватный. </w:t>
      </w:r>
      <w:r>
        <w:t xml:space="preserve"> </w:t>
      </w:r>
      <w:r>
        <w:t xml:space="preserve">Следует его обновить, чтобы он стал общим (</w:t>
      </w:r>
      <w:r>
        <w:rPr>
          <w:b/>
          <w:sz w:val="20"/>
          <w:rFonts w:ascii="Calibri"/>
        </w:rPr>
        <w:t xml:space="preserve">Common</w:t>
      </w:r>
      <w:r>
        <w:t xml:space="preserve">).</w:t>
      </w:r>
    </w:p>
    <w:p w:rsidR="00803FDE" w:rsidRDefault="007722C4" w:rsidP="007722C4">
      <w:pPr>
        <w:spacing w:before="138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b/>
          <w:color w:val="8AC63F"/>
          <w:rFonts w:ascii="Book Antiqua"/>
        </w:rPr>
        <w:t xml:space="preserve">Следует иметь ввиду, что:</w:t>
      </w:r>
      <w:r>
        <w:rPr>
          <w:sz w:val="24"/>
          <w:b/>
          <w:color w:val="8AC63F"/>
          <w:rFonts w:ascii="Book Antiqua"/>
        </w:rPr>
        <w:t xml:space="preserve"> </w:t>
      </w:r>
      <w:r>
        <w:rPr>
          <w:sz w:val="24"/>
          <w:rFonts w:ascii="Cambria"/>
        </w:rPr>
        <w:t xml:space="preserve">Для одной рабочей группы может быть предусмотрен только один план нумерации.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2"/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7722C4" w:rsidP="007722C4">
      <w:pPr>
        <w:pStyle w:val="a3"/>
        <w:spacing w:before="0"/>
        <w:ind w:right="264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Управление звонками с помощью Private Numbering Plan (Приватного план нумерации) будет рассмотрено ниже.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37" w:name="2.2.7_Optional:_Department"/>
      <w:bookmarkStart w:id="38" w:name="_Toc531703910"/>
      <w:bookmarkEnd w:id="37"/>
      <w:r>
        <w:t xml:space="preserve">Опционально:</w:t>
      </w:r>
      <w:r>
        <w:t xml:space="preserve"> </w:t>
      </w:r>
      <w:r>
        <w:t xml:space="preserve">Department (Отдел)</w:t>
      </w:r>
      <w:bookmarkEnd w:id="38"/>
    </w:p>
    <w:p w:rsidR="00803FDE" w:rsidRDefault="007722C4" w:rsidP="007722C4">
      <w:pPr>
        <w:pStyle w:val="a3"/>
        <w:spacing w:before="190"/>
        <w:ind w:left="113" w:right="264"/>
      </w:pPr>
      <w:r>
        <w:t xml:space="preserve">Следует создать отдел, членом которого Вы будете. напр. </w:t>
      </w:r>
      <w:r>
        <w:rPr>
          <w:b/>
          <w:bCs/>
          <w:sz w:val="20"/>
          <w:szCs w:val="20"/>
          <w:rFonts w:ascii="Calibri" w:hAnsi="Calibri"/>
        </w:rPr>
        <w:t xml:space="preserve">Sales</w:t>
      </w:r>
      <w:r>
        <w:t xml:space="preserve">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7"/>
        <w:ind w:right="264"/>
        <w:rPr>
          <w:rFonts w:ascii="Cambria" w:eastAsia="Cambria" w:hAnsi="Cambria" w:cs="Cambria"/>
          <w:sz w:val="32"/>
          <w:szCs w:val="32"/>
        </w:rPr>
      </w:pPr>
    </w:p>
    <w:p w:rsidR="00803FDE" w:rsidRDefault="007722C4" w:rsidP="007722C4">
      <w:pPr>
        <w:spacing w:before="190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i/>
          <w:sz w:val="24"/>
          <w:szCs w:val="24"/>
          <w:rFonts w:ascii="Cambria" w:hAnsi="Cambria"/>
        </w:rPr>
        <w:t xml:space="preserve">Теперь предварительная работа сделана.</w:t>
      </w:r>
      <w:r>
        <w:rPr>
          <w:i/>
          <w:sz w:val="24"/>
          <w:szCs w:val="24"/>
          <w:rFonts w:ascii="Cambria" w:hAnsi="Cambria"/>
        </w:rPr>
        <w:t xml:space="preserve"> </w:t>
      </w:r>
      <w:r>
        <w:rPr>
          <w:i/>
          <w:sz w:val="24"/>
          <w:szCs w:val="24"/>
          <w:rFonts w:ascii="Cambria" w:hAnsi="Cambria"/>
        </w:rPr>
        <w:t xml:space="preserve">Перейдём к аккаунтам абонентов.</w:t>
      </w:r>
    </w:p>
    <w:p w:rsidR="00803FDE" w:rsidRDefault="00803FDE" w:rsidP="007722C4">
      <w:pPr>
        <w:ind w:right="264"/>
        <w:rPr>
          <w:rFonts w:ascii="Cambria" w:eastAsia="Cambria" w:hAnsi="Cambria" w:cs="Cambria"/>
          <w:i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i/>
          <w:sz w:val="24"/>
          <w:szCs w:val="24"/>
        </w:rPr>
      </w:pPr>
    </w:p>
    <w:p w:rsidR="00803FDE" w:rsidRDefault="00803FDE" w:rsidP="007722C4">
      <w:pPr>
        <w:spacing w:before="6"/>
        <w:ind w:right="264"/>
        <w:rPr>
          <w:rFonts w:ascii="Cambria" w:eastAsia="Cambria" w:hAnsi="Cambria" w:cs="Cambria"/>
          <w:i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39" w:name="2.2.8_Add_a_subscriber"/>
      <w:bookmarkStart w:id="40" w:name="_Toc531703911"/>
      <w:bookmarkEnd w:id="39"/>
      <w:r>
        <w:t xml:space="preserve">Добавление абонентского аккаунта. </w:t>
      </w:r>
      <w:bookmarkEnd w:id="40"/>
    </w:p>
    <w:p w:rsidR="00803FDE" w:rsidRDefault="007722C4" w:rsidP="007722C4">
      <w:pPr>
        <w:ind w:right="264"/>
        <w:rPr>
          <w:sz w:val="20"/>
          <w:szCs w:val="20"/>
          <w:rFonts w:ascii="Calibri" w:eastAsia="Calibri" w:hAnsi="Calibri" w:cs="Calibri"/>
        </w:rPr>
      </w:pPr>
      <w:r>
        <w:br w:type="page"/>
      </w:r>
    </w:p>
    <w:p w:rsidR="00803FDE" w:rsidRDefault="00803FDE" w:rsidP="007722C4">
      <w:pPr>
        <w:spacing w:before="12"/>
        <w:ind w:right="264"/>
        <w:rPr>
          <w:rFonts w:ascii="Calibri" w:eastAsia="Calibri" w:hAnsi="Calibri" w:cs="Calibri"/>
          <w:sz w:val="21"/>
          <w:szCs w:val="21"/>
        </w:rPr>
      </w:pPr>
    </w:p>
    <w:p w:rsidR="00803FDE" w:rsidRDefault="007722C4" w:rsidP="007722C4">
      <w:pPr>
        <w:pStyle w:val="a3"/>
        <w:spacing w:before="60"/>
        <w:ind w:right="264"/>
      </w:pPr>
      <w:r>
        <w:t xml:space="preserve">Следует задать необходимые настройки во вкладке </w:t>
      </w:r>
      <w:r>
        <w:rPr>
          <w:b/>
          <w:bCs/>
          <w:sz w:val="20"/>
          <w:szCs w:val="20"/>
          <w:rFonts w:ascii="Calibri" w:hAnsi="Calibri"/>
        </w:rPr>
        <w:t xml:space="preserve">General </w:t>
      </w:r>
      <w:r>
        <w:t xml:space="preserve">(общие).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spacing w:before="190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hAnsi="Cambria"/>
        </w:rPr>
        <w:t xml:space="preserve">Теперь следует задать настройки вкладки </w:t>
      </w:r>
      <w:r>
        <w:rPr>
          <w:b/>
          <w:bCs/>
          <w:sz w:val="20"/>
          <w:szCs w:val="20"/>
          <w:rFonts w:ascii="Calibri" w:hAnsi="Calibri"/>
        </w:rPr>
        <w:t xml:space="preserve">Display </w:t>
      </w:r>
      <w:r>
        <w:rPr>
          <w:sz w:val="24"/>
          <w:szCs w:val="24"/>
          <w:rFonts w:ascii="Cambria" w:hAnsi="Cambria"/>
        </w:rPr>
        <w:t xml:space="preserve">(экран).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3"/>
        <w:ind w:right="264"/>
        <w:rPr>
          <w:rFonts w:ascii="Cambria" w:eastAsia="Cambria" w:hAnsi="Cambria" w:cs="Cambria"/>
          <w:sz w:val="29"/>
          <w:szCs w:val="29"/>
        </w:rPr>
      </w:pPr>
    </w:p>
    <w:p w:rsidR="00803FDE" w:rsidRDefault="007722C4" w:rsidP="007722C4">
      <w:pPr>
        <w:spacing w:before="190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hAnsi="Cambria"/>
        </w:rPr>
        <w:t xml:space="preserve">Теперь обратимся к вкладке </w:t>
      </w:r>
      <w:r>
        <w:rPr>
          <w:b/>
          <w:bCs/>
          <w:sz w:val="20"/>
          <w:szCs w:val="20"/>
          <w:rFonts w:ascii="Calibri" w:hAnsi="Calibri"/>
        </w:rPr>
        <w:t xml:space="preserve">Connection </w:t>
      </w:r>
      <w:r>
        <w:t xml:space="preserve">(соединение)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5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a3"/>
        <w:spacing w:before="64"/>
        <w:ind w:right="264"/>
        <w:rPr>
          <w:rFonts w:ascii="Webdings" w:eastAsia="Webdings" w:hAnsi="Webdings" w:cs="Webdings"/>
        </w:rPr>
      </w:pPr>
      <w:r>
        <w:t xml:space="preserve">Всегда следует задавать настройки безопасности во вкладке"Security"</w:t>
      </w:r>
      <w:r>
        <w:rPr>
          <w:rFonts w:ascii="Webdings" w:hAnsi="Webdings"/>
        </w:rPr>
        <w:t xml:space="preserve"></w:t>
      </w: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ind w:right="264"/>
        <w:rPr>
          <w:rFonts w:ascii="Webdings" w:eastAsia="Webdings" w:hAnsi="Webdings" w:cs="Webdings"/>
          <w:sz w:val="24"/>
          <w:szCs w:val="24"/>
        </w:rPr>
      </w:pPr>
    </w:p>
    <w:p w:rsidR="00803FDE" w:rsidRDefault="00803FDE" w:rsidP="007722C4">
      <w:pPr>
        <w:spacing w:before="9"/>
        <w:ind w:right="264"/>
        <w:rPr>
          <w:rFonts w:ascii="Webdings" w:eastAsia="Webdings" w:hAnsi="Webdings" w:cs="Webdings"/>
          <w:sz w:val="31"/>
          <w:szCs w:val="31"/>
        </w:rPr>
      </w:pPr>
    </w:p>
    <w:p w:rsidR="00803FDE" w:rsidRDefault="007722C4" w:rsidP="007722C4">
      <w:pPr>
        <w:pStyle w:val="a3"/>
        <w:spacing w:before="0"/>
        <w:ind w:right="264"/>
      </w:pPr>
      <w:r>
        <w:t xml:space="preserve">Теперь зададим профиль опций.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a3"/>
        <w:spacing w:before="190"/>
        <w:ind w:left="113" w:right="264"/>
      </w:pPr>
      <w:r>
        <w:t xml:space="preserve">Сервер развёртывания в данном примере автоматически настраивает телефон, когда последний подключён к сети.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5"/>
        <w:ind w:right="264"/>
        <w:rPr>
          <w:rFonts w:ascii="Cambria" w:eastAsia="Cambria" w:hAnsi="Cambria" w:cs="Cambria"/>
          <w:sz w:val="29"/>
          <w:szCs w:val="29"/>
        </w:rPr>
      </w:pPr>
    </w:p>
    <w:p w:rsidR="007722C4" w:rsidRDefault="007722C4" w:rsidP="007722C4">
      <w:pPr>
        <w:pStyle w:val="a3"/>
        <w:spacing w:before="190"/>
        <w:ind w:left="113" w:right="264"/>
        <w:rPr>
          <w:spacing w:val="44"/>
          <w:w w:val="91"/>
        </w:rPr>
      </w:pPr>
      <w:r>
        <w:rPr>
          <w:i/>
        </w:rPr>
        <w:t xml:space="preserve">@При использовании в учебных заведениях</w:t>
      </w:r>
      <w:r>
        <w:t xml:space="preserve">:</w:t>
      </w:r>
      <w:r>
        <w:t xml:space="preserve"> </w:t>
      </w:r>
      <w:r>
        <w:t xml:space="preserve">в следствие того, что в разных помещениях телефоны будут использоваться по-разному, телефон следует настраивать вручную. </w:t>
      </w:r>
      <w:r>
        <w:t xml:space="preserve"> </w:t>
      </w:r>
    </w:p>
    <w:p w:rsidR="00803FDE" w:rsidRDefault="007722C4" w:rsidP="007722C4">
      <w:pPr>
        <w:pStyle w:val="a3"/>
        <w:spacing w:before="190"/>
        <w:ind w:left="113" w:right="264"/>
      </w:pPr>
      <w:r>
        <w:t xml:space="preserve">Следует изучить содержание всплывающего окна и закрыть его.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7722C4" w:rsidP="007722C4">
      <w:pPr>
        <w:pStyle w:val="a3"/>
        <w:spacing w:before="190"/>
        <w:ind w:left="113" w:right="264"/>
      </w:pPr>
      <w:r>
        <w:t xml:space="preserve">Работа завершена. </w:t>
      </w:r>
      <w:r>
        <w:t xml:space="preserve"> </w:t>
      </w:r>
      <w:r>
        <w:t xml:space="preserve">Абоненты представлены в списке ниже.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134"/>
        </w:tabs>
        <w:spacing w:before="0"/>
        <w:ind w:left="1134" w:right="264" w:hanging="992"/>
        <w:jc w:val="left"/>
      </w:pPr>
      <w:bookmarkStart w:id="41" w:name="2.2.9_Clone"/>
      <w:bookmarkStart w:id="42" w:name="_Toc531703912"/>
      <w:bookmarkEnd w:id="41"/>
      <w:r>
        <w:t xml:space="preserve">Копирование</w:t>
      </w:r>
      <w:bookmarkEnd w:id="42"/>
    </w:p>
    <w:p w:rsidR="00803FDE" w:rsidRDefault="007722C4" w:rsidP="007722C4">
      <w:pPr>
        <w:pStyle w:val="a3"/>
        <w:spacing w:before="190"/>
        <w:ind w:right="264"/>
      </w:pPr>
      <w:r>
        <w:t xml:space="preserve">Следует взять один из имеющих пользовательских аккаунтов за образец.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ind w:right="264"/>
        <w:rPr>
          <w:rFonts w:ascii="Cambria" w:eastAsia="Cambria" w:hAnsi="Cambria" w:cs="Cambria"/>
          <w:sz w:val="20"/>
          <w:szCs w:val="20"/>
        </w:rPr>
      </w:pPr>
    </w:p>
    <w:p w:rsidR="00803FDE" w:rsidRDefault="00803FDE" w:rsidP="007722C4">
      <w:pPr>
        <w:spacing w:before="6"/>
        <w:ind w:right="264"/>
        <w:rPr>
          <w:rFonts w:ascii="Cambria" w:eastAsia="Cambria" w:hAnsi="Cambria" w:cs="Cambria"/>
          <w:sz w:val="19"/>
          <w:szCs w:val="19"/>
        </w:rPr>
      </w:pPr>
    </w:p>
    <w:p w:rsidR="00803FDE" w:rsidRDefault="007722C4" w:rsidP="007722C4">
      <w:pPr>
        <w:pStyle w:val="a3"/>
        <w:spacing w:before="190"/>
        <w:ind w:left="113" w:right="264"/>
      </w:pPr>
      <w:r>
        <w:t xml:space="preserve">Теперь следует задать настройки вкладки </w:t>
      </w:r>
      <w:r>
        <w:t xml:space="preserve">Display </w:t>
      </w:r>
      <w:r>
        <w:t xml:space="preserve">(экран).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7722C4" w:rsidP="007722C4">
      <w:pPr>
        <w:pStyle w:val="a3"/>
        <w:spacing w:before="190"/>
        <w:ind w:left="113" w:right="264"/>
      </w:pPr>
      <w:r>
        <w:t xml:space="preserve">Потом установить по ситуации настройки безопасности во вкладке Security.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ind w:right="264"/>
        <w:rPr>
          <w:rFonts w:ascii="Cambria" w:eastAsia="Cambria" w:hAnsi="Cambria" w:cs="Cambria"/>
          <w:sz w:val="20"/>
          <w:szCs w:val="20"/>
        </w:rPr>
      </w:pPr>
    </w:p>
    <w:p w:rsidR="00803FDE" w:rsidRDefault="007722C4" w:rsidP="007722C4">
      <w:pPr>
        <w:pStyle w:val="a3"/>
        <w:spacing w:before="60"/>
        <w:ind w:right="264"/>
      </w:pPr>
      <w:r>
        <w:t xml:space="preserve">Теперь нужно выбрать настройки DLS (службы развёртывания). </w:t>
      </w:r>
    </w:p>
    <w:p w:rsidR="00803FDE" w:rsidRDefault="007722C4" w:rsidP="007722C4">
      <w:pPr>
        <w:pStyle w:val="a3"/>
        <w:spacing w:before="142" w:line="280" w:lineRule="exact"/>
        <w:ind w:left="1529" w:right="264" w:hanging="1418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В данном примере пользователю требуется ввести номер телефона в формате E.164, а не номер, определённый с помощью MAC.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7"/>
        <w:ind w:right="264"/>
        <w:rPr>
          <w:rFonts w:ascii="Cambria" w:eastAsia="Cambria" w:hAnsi="Cambria" w:cs="Cambria"/>
          <w:sz w:val="30"/>
          <w:szCs w:val="30"/>
        </w:rPr>
      </w:pPr>
    </w:p>
    <w:p w:rsidR="00803FDE" w:rsidRDefault="007722C4" w:rsidP="007722C4">
      <w:pPr>
        <w:pStyle w:val="a3"/>
        <w:spacing w:before="0"/>
        <w:ind w:left="1160" w:right="264"/>
      </w:pPr>
      <w:r>
        <w:t xml:space="preserve">Работа завершена.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3"/>
        <w:numPr>
          <w:ilvl w:val="2"/>
          <w:numId w:val="13"/>
        </w:numPr>
        <w:tabs>
          <w:tab w:val="left" w:pos="1560"/>
        </w:tabs>
        <w:spacing w:before="0"/>
        <w:ind w:left="1560" w:right="264"/>
        <w:jc w:val="left"/>
      </w:pPr>
      <w:bookmarkStart w:id="43" w:name="2.2.10_Quick_add"/>
      <w:bookmarkStart w:id="44" w:name="_Toc531703913"/>
      <w:bookmarkEnd w:id="43"/>
      <w:r>
        <w:t xml:space="preserve">Быстрое добавление.</w:t>
      </w:r>
      <w:bookmarkEnd w:id="44"/>
    </w:p>
    <w:p w:rsidR="00803FDE" w:rsidRDefault="007722C4" w:rsidP="007722C4">
      <w:pPr>
        <w:pStyle w:val="a3"/>
        <w:spacing w:before="194" w:line="280" w:lineRule="exact"/>
        <w:ind w:left="1560" w:right="264" w:hanging="1418"/>
      </w:pPr>
      <w:r>
        <w:rPr>
          <w:b/>
          <w:bCs/>
          <w:color w:val="8AC63F"/>
          <w:rFonts w:ascii="Book Antiqua" w:hAnsi="Book Antiqua"/>
        </w:rPr>
        <w:t xml:space="preserve">Следует иметь ввиду, что:</w:t>
      </w:r>
      <w:r>
        <w:rPr>
          <w:b/>
          <w:bCs/>
          <w:color w:val="8AC63F"/>
          <w:rFonts w:ascii="Book Antiqua" w:hAnsi="Book Antiqua"/>
        </w:rPr>
        <w:t xml:space="preserve"> </w:t>
      </w:r>
      <w:r>
        <w:t xml:space="preserve">Быстрое добавление позволяет заполнить только ограниченное количество полей. </w:t>
      </w:r>
      <w:r>
        <w:t xml:space="preserve"> </w:t>
      </w:r>
      <w:r>
        <w:rPr>
          <w:b/>
          <w:bCs/>
          <w:rFonts w:ascii="Book Antiqua" w:hAnsi="Book Antiqua"/>
        </w:rPr>
        <w:t xml:space="preserve">Поля, имена которых выделены полужирным шрифтом</w:t>
      </w:r>
      <w:r>
        <w:t xml:space="preserve"> обязательны для заполнения. </w:t>
      </w:r>
    </w:p>
    <w:p w:rsidR="00803FDE" w:rsidRDefault="007722C4" w:rsidP="007722C4">
      <w:pPr>
        <w:pStyle w:val="a3"/>
        <w:spacing w:before="136"/>
        <w:ind w:left="142" w:right="264"/>
      </w:pPr>
      <w:r>
        <w:t xml:space="preserve">Быстро и просто.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5"/>
        <w:ind w:right="264"/>
        <w:rPr>
          <w:rFonts w:ascii="Cambria" w:eastAsia="Cambria" w:hAnsi="Cambria" w:cs="Cambria"/>
          <w:sz w:val="25"/>
          <w:szCs w:val="25"/>
        </w:rPr>
      </w:pPr>
    </w:p>
    <w:p w:rsidR="00803FDE" w:rsidRDefault="007722C4" w:rsidP="007722C4">
      <w:pPr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hAnsi="Cambria"/>
        </w:rPr>
        <w:t xml:space="preserve">Всё готово. </w:t>
      </w:r>
      <w:r>
        <w:rPr>
          <w:sz w:val="24"/>
          <w:szCs w:val="24"/>
          <w:i/>
          <w:rFonts w:ascii="Cambria" w:hAnsi="Cambria"/>
        </w:rPr>
        <w:t xml:space="preserve">Теперь настроим телефон.</w:t>
      </w:r>
    </w:p>
    <w:p w:rsidR="00803FDE" w:rsidRDefault="007722C4" w:rsidP="007722C4">
      <w:pPr>
        <w:ind w:right="264"/>
        <w:rPr>
          <w:i/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i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Необходимые условия</w:t>
      </w:r>
    </w:p>
    <w:p w:rsidR="00803FDE" w:rsidRDefault="007722C4" w:rsidP="007722C4">
      <w:pPr>
        <w:pStyle w:val="a3"/>
        <w:spacing w:before="148"/>
        <w:ind w:right="264"/>
      </w:pPr>
      <w:r>
        <w:t xml:space="preserve">В телефоне имеются данные об IP-адресе DLS (службы развёртывания), и приложение OpenScape Voice можно получить.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5528"/>
      </w:tblGrid>
      <w:tr w:rsidR="007722C4" w:rsidRPr="00ED7938" w:rsidTr="007722C4">
        <w:trPr>
          <w:trHeight w:val="1242"/>
        </w:trPr>
        <w:tc>
          <w:tcPr>
            <w:tcW w:w="993" w:type="dxa"/>
            <w:shd w:val="clear" w:color="auto" w:fill="90703D"/>
            <w:vAlign w:val="center"/>
          </w:tcPr>
          <w:p w:rsidR="007722C4" w:rsidRPr="00ED7938" w:rsidRDefault="007722C4" w:rsidP="007722C4">
            <w:pPr>
              <w:jc w:val="center"/>
              <w:rPr>
                <w:sz w:val="36"/>
                <w:szCs w:val="68"/>
                <w:rFonts w:ascii="Arial" w:eastAsia="Webdings" w:hAnsi="Arial" w:cs="Arial"/>
              </w:rPr>
            </w:pPr>
            <w:bookmarkStart w:id="45" w:name="OLE_LINK33"/>
            <w:bookmarkStart w:id="46" w:name="OLE_LINK34"/>
            <w:r>
              <w:drawing>
                <wp:inline distT="0" distB="0" distL="0" distR="0" wp14:anchorId="5108C018" wp14:editId="353C39EB">
                  <wp:extent cx="628039" cy="499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14" cy="50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722C4" w:rsidRPr="007722C4" w:rsidRDefault="007722C4" w:rsidP="007722C4">
            <w:pPr>
              <w:spacing w:before="76" w:line="280" w:lineRule="exact"/>
              <w:ind w:left="33" w:right="198"/>
              <w:rPr>
                <w:sz w:val="24"/>
                <w:szCs w:val="24"/>
                <w:rFonts w:ascii="Calibri" w:eastAsia="Calibri" w:hAnsi="Calibri" w:cs="Calibri"/>
              </w:rPr>
            </w:pPr>
            <w:r>
              <w:rPr>
                <w:i/>
                <w:sz w:val="24"/>
                <w:szCs w:val="24"/>
                <w:b/>
                <w:bCs/>
                <w:color w:val="90703D"/>
                <w:rFonts w:ascii="Calibri" w:hAnsi="Calibri"/>
              </w:rPr>
              <w:t xml:space="preserve">ВАЖНО:</w:t>
            </w:r>
            <w:r>
              <w:rPr>
                <w:i/>
                <w:sz w:val="24"/>
                <w:szCs w:val="24"/>
                <w:b/>
                <w:bCs/>
                <w:color w:val="90703D"/>
                <w:rFonts w:ascii="Calibri" w:hAnsi="Calibri"/>
              </w:rPr>
              <w:t xml:space="preserve"> </w:t>
            </w:r>
            <w:r>
              <w:rPr>
                <w:i/>
                <w:sz w:val="24"/>
                <w:szCs w:val="24"/>
                <w:rFonts w:ascii="Calibri" w:hAnsi="Calibri"/>
              </w:rPr>
              <w:t xml:space="preserve">если в телефоне уже имеется информация об IP-адресе DLS, можно осуществлять </w:t>
            </w:r>
            <w:r>
              <w:rPr>
                <w:b/>
                <w:bCs/>
                <w:sz w:val="20"/>
                <w:szCs w:val="20"/>
                <w:rFonts w:ascii="Calibri" w:hAnsi="Calibri"/>
              </w:rPr>
              <w:t xml:space="preserve">автоматическую настройку </w:t>
            </w:r>
            <w:r>
              <w:rPr>
                <w:sz w:val="24"/>
                <w:szCs w:val="24"/>
                <w:i/>
                <w:rFonts w:ascii="Calibri" w:hAnsi="Calibri"/>
              </w:rPr>
              <w:t xml:space="preserve">при подключении.</w:t>
            </w:r>
            <w:r>
              <w:rPr>
                <w:sz w:val="24"/>
                <w:szCs w:val="24"/>
                <w:i/>
                <w:rFonts w:ascii="Calibri" w:hAnsi="Calibri"/>
              </w:rPr>
              <w:t xml:space="preserve"> </w:t>
            </w:r>
            <w:r>
              <w:rPr>
                <w:sz w:val="24"/>
                <w:szCs w:val="24"/>
                <w:i/>
                <w:rFonts w:ascii="Calibri" w:hAnsi="Calibri"/>
              </w:rPr>
              <w:t xml:space="preserve">Если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  <w:r>
              <w:rPr>
                <w:i/>
                <w:sz w:val="24"/>
                <w:rFonts w:ascii="Calibri"/>
              </w:rPr>
              <w:t xml:space="preserve">в ходе процедуры быстрого добавления не был настроен MAC-адрес, следует ввести с клавиатуры номер терминала (обычно</w:t>
            </w:r>
            <w:r>
              <w:rPr>
                <w:i/>
                <w:sz w:val="24"/>
                <w:rFonts w:ascii="Calibri"/>
              </w:rPr>
              <w:t xml:space="preserve"> </w:t>
            </w:r>
            <w:r>
              <w:rPr>
                <w:i/>
                <w:sz w:val="24"/>
                <w:rFonts w:ascii="Calibri"/>
              </w:rPr>
              <w:t xml:space="preserve">в формате E164) в телефон. </w:t>
            </w:r>
            <w:r>
              <w:rPr>
                <w:i/>
                <w:sz w:val="24"/>
                <w:rFonts w:ascii="Calibri"/>
              </w:rPr>
              <w:t xml:space="preserve"> </w:t>
            </w:r>
            <w:r>
              <w:rPr>
                <w:i/>
                <w:sz w:val="24"/>
                <w:rFonts w:ascii="Calibri"/>
              </w:rPr>
              <w:t xml:space="preserve">Если идентификационные данные корректны, телефон становится зарегистрированным</w:t>
            </w:r>
          </w:p>
        </w:tc>
      </w:tr>
      <w:bookmarkEnd w:id="45"/>
      <w:bookmarkEnd w:id="46"/>
    </w:tbl>
    <w:p w:rsidR="00803FDE" w:rsidRDefault="00803FDE" w:rsidP="007722C4">
      <w:pPr>
        <w:spacing w:before="6"/>
        <w:ind w:right="264"/>
        <w:rPr>
          <w:rFonts w:ascii="Cambria" w:eastAsia="Cambria" w:hAnsi="Cambria" w:cs="Cambria"/>
          <w:sz w:val="18"/>
          <w:szCs w:val="18"/>
        </w:rPr>
      </w:pPr>
    </w:p>
    <w:p w:rsidR="00803FDE" w:rsidRPr="007722C4" w:rsidRDefault="007722C4" w:rsidP="007722C4">
      <w:pPr>
        <w:pStyle w:val="5"/>
        <w:ind w:right="264"/>
      </w:pPr>
      <w:r>
        <w:t xml:space="preserve">Вопросы. </w:t>
      </w:r>
    </w:p>
    <w:p w:rsidR="00803FDE" w:rsidRDefault="007722C4" w:rsidP="001D51FA">
      <w:pPr>
        <w:pStyle w:val="a3"/>
        <w:numPr>
          <w:ilvl w:val="0"/>
          <w:numId w:val="11"/>
        </w:numPr>
        <w:tabs>
          <w:tab w:val="left" w:pos="1560"/>
        </w:tabs>
        <w:spacing w:before="211"/>
        <w:ind w:left="1560" w:right="264" w:hanging="283"/>
      </w:pPr>
      <w:r>
        <w:t xml:space="preserve">Сохранены ли в телефоне заводские настройки?</w:t>
      </w:r>
    </w:p>
    <w:p w:rsidR="00803FDE" w:rsidRDefault="007722C4" w:rsidP="001D51FA">
      <w:pPr>
        <w:pStyle w:val="a3"/>
        <w:numPr>
          <w:ilvl w:val="0"/>
          <w:numId w:val="11"/>
        </w:numPr>
        <w:tabs>
          <w:tab w:val="left" w:pos="1560"/>
        </w:tabs>
        <w:ind w:left="1560" w:right="264" w:hanging="283"/>
      </w:pPr>
      <w:r>
        <w:t xml:space="preserve">Что будет показано на экране телефона, когда он подключён? </w:t>
      </w:r>
    </w:p>
    <w:p w:rsidR="00803FDE" w:rsidRDefault="007722C4" w:rsidP="001D51FA">
      <w:pPr>
        <w:pStyle w:val="a3"/>
        <w:numPr>
          <w:ilvl w:val="0"/>
          <w:numId w:val="11"/>
        </w:numPr>
        <w:tabs>
          <w:tab w:val="left" w:pos="1560"/>
        </w:tabs>
        <w:ind w:left="1560" w:right="264" w:hanging="283"/>
      </w:pPr>
      <w:r>
        <w:t xml:space="preserve">Необходимо ли вводить с клавиатуры номера базовой директории абонента?</w:t>
      </w:r>
    </w:p>
    <w:p w:rsidR="00803FDE" w:rsidRDefault="007722C4" w:rsidP="001D51FA">
      <w:pPr>
        <w:pStyle w:val="a3"/>
        <w:numPr>
          <w:ilvl w:val="0"/>
          <w:numId w:val="11"/>
        </w:numPr>
        <w:tabs>
          <w:tab w:val="left" w:pos="1560"/>
        </w:tabs>
        <w:ind w:left="1560" w:right="264" w:hanging="283"/>
      </w:pPr>
      <w:r>
        <w:t xml:space="preserve">Можно ли установить внутреннюю связь между двумя абонентами?</w:t>
      </w:r>
    </w:p>
    <w:p w:rsidR="00803FDE" w:rsidRDefault="007722C4" w:rsidP="007722C4">
      <w:pPr>
        <w:spacing w:before="5"/>
        <w:ind w:right="264"/>
        <w:rPr>
          <w:sz w:val="17"/>
          <w:szCs w:val="17"/>
          <w:rFonts w:ascii="Times New Roman" w:eastAsia="Times New Roman" w:hAnsi="Times New Roman" w:cs="Times New Roman"/>
        </w:rPr>
      </w:pPr>
      <w:r>
        <w:br w:type="page"/>
      </w:r>
    </w:p>
    <w:p w:rsidR="00803FDE" w:rsidRDefault="007722C4" w:rsidP="007722C4">
      <w:pPr>
        <w:ind w:right="264"/>
        <w:rPr>
          <w:sz w:val="20"/>
          <w:szCs w:val="20"/>
          <w:rFonts w:ascii="Times New Roman" w:eastAsia="Times New Roman" w:hAnsi="Times New Roman" w:cs="Times New Roman"/>
        </w:rPr>
      </w:pPr>
      <w:r>
        <w:br w:type="page"/>
      </w:r>
    </w:p>
    <w:p w:rsidR="00803FDE" w:rsidRDefault="00803FDE" w:rsidP="007722C4">
      <w:pPr>
        <w:spacing w:before="4"/>
        <w:ind w:right="264"/>
        <w:rPr>
          <w:rFonts w:ascii="Times New Roman" w:eastAsia="Times New Roman" w:hAnsi="Times New Roman" w:cs="Times New Roman"/>
          <w:sz w:val="20"/>
          <w:szCs w:val="20"/>
        </w:rPr>
      </w:pPr>
    </w:p>
    <w:p w:rsidR="00803FDE" w:rsidRDefault="007722C4" w:rsidP="001D51FA">
      <w:pPr>
        <w:pStyle w:val="1"/>
        <w:tabs>
          <w:tab w:val="left" w:pos="1134"/>
        </w:tabs>
        <w:ind w:left="112" w:right="264" w:firstLine="0"/>
      </w:pPr>
      <w:bookmarkStart w:id="47" w:name="3_Use_case_–_Phone_configuration"/>
      <w:bookmarkStart w:id="48" w:name="_Toc531703914"/>
      <w:bookmarkEnd w:id="47"/>
      <w:r>
        <w:rPr>
          <w:color w:val="8AC63F"/>
        </w:rPr>
        <w:t xml:space="preserve">3</w:t>
        <w:tab/>
        <w:t xml:space="preserve">пример настройки телефона.</w:t>
      </w:r>
      <w:bookmarkEnd w:id="48"/>
    </w:p>
    <w:p w:rsidR="00803FDE" w:rsidRDefault="00803FDE" w:rsidP="007722C4">
      <w:pPr>
        <w:spacing w:before="2"/>
        <w:ind w:right="264"/>
        <w:rPr>
          <w:rFonts w:ascii="Calibri" w:eastAsia="Calibri" w:hAnsi="Calibri" w:cs="Calibri"/>
          <w:sz w:val="45"/>
          <w:szCs w:val="45"/>
        </w:rPr>
      </w:pPr>
    </w:p>
    <w:p w:rsidR="00803FDE" w:rsidRDefault="007722C4" w:rsidP="007722C4">
      <w:pPr>
        <w:pStyle w:val="a3"/>
        <w:spacing w:before="0" w:line="358" w:lineRule="auto"/>
        <w:ind w:right="264"/>
      </w:pPr>
      <w:r>
        <w:t xml:space="preserve">На следующих примерах показаны функции и взаимодействие опций и компонентов.</w:t>
      </w:r>
      <w:r>
        <w:t xml:space="preserve"> </w:t>
      </w:r>
      <w:r>
        <w:t xml:space="preserve">Функция перемещения, добавления и изменения в кабельной системе позволяет выполнить запросы пользователя на базовом уровне.</w:t>
      </w:r>
    </w:p>
    <w:p w:rsidR="00803FDE" w:rsidRDefault="007722C4" w:rsidP="007722C4">
      <w:pPr>
        <w:pStyle w:val="a3"/>
        <w:spacing w:before="0"/>
        <w:ind w:right="264"/>
      </w:pPr>
      <w:r>
        <w:t xml:space="preserve">Упражнения не следует выполнять самостоятельно.</w:t>
      </w:r>
      <w:r>
        <w:t xml:space="preserve"> </w:t>
      </w:r>
      <w:r>
        <w:t xml:space="preserve">Инструктор должен давать указания.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Необходимые условия</w:t>
      </w:r>
    </w:p>
    <w:p w:rsidR="00803FDE" w:rsidRDefault="007722C4" w:rsidP="007722C4">
      <w:pPr>
        <w:pStyle w:val="a3"/>
        <w:numPr>
          <w:ilvl w:val="0"/>
          <w:numId w:val="1"/>
        </w:numPr>
        <w:tabs>
          <w:tab w:val="left" w:pos="1530"/>
        </w:tabs>
        <w:spacing w:before="148"/>
        <w:ind w:right="264"/>
      </w:pPr>
      <w:r>
        <w:t xml:space="preserve">Функциональная система, доступ к средствам управления, инструменты и т.д.</w:t>
      </w:r>
    </w:p>
    <w:p w:rsidR="00803FDE" w:rsidRDefault="007722C4" w:rsidP="007722C4">
      <w:pPr>
        <w:pStyle w:val="a3"/>
        <w:numPr>
          <w:ilvl w:val="0"/>
          <w:numId w:val="1"/>
        </w:numPr>
        <w:tabs>
          <w:tab w:val="left" w:pos="1530"/>
        </w:tabs>
        <w:ind w:right="264"/>
      </w:pPr>
      <w:r>
        <w:t xml:space="preserve">Система технических средств должна быть размещена должным образом.</w:t>
      </w:r>
    </w:p>
    <w:p w:rsidR="00803FDE" w:rsidRDefault="007722C4" w:rsidP="007722C4">
      <w:pPr>
        <w:pStyle w:val="a3"/>
        <w:numPr>
          <w:ilvl w:val="0"/>
          <w:numId w:val="1"/>
        </w:numPr>
        <w:tabs>
          <w:tab w:val="left" w:pos="1530"/>
        </w:tabs>
        <w:ind w:right="264"/>
      </w:pPr>
      <w:r>
        <w:t xml:space="preserve">Чтобы устройство было подключено к нужной </w:t>
      </w:r>
      <w:r>
        <w:rPr>
          <w:i/>
        </w:rPr>
        <w:t xml:space="preserve">Голосовой </w:t>
      </w:r>
      <w:r>
        <w:t xml:space="preserve">сети, нужно, чтобы сеть LAN была корректно настроена. </w:t>
      </w:r>
      <w:r>
        <w:t xml:space="preserve"> </w:t>
      </w:r>
      <w:r>
        <w:t xml:space="preserve">(протокол DHCP или LLDP-MED)</w:t>
      </w:r>
    </w:p>
    <w:p w:rsidR="00803FDE" w:rsidRDefault="007722C4" w:rsidP="007722C4">
      <w:pPr>
        <w:pStyle w:val="a3"/>
        <w:spacing w:before="138"/>
        <w:ind w:right="264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В данному упражнении не важно, действует ли на телефоне DLS (служба развёртывания).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7722C4" w:rsidP="007722C4">
      <w:pPr>
        <w:pStyle w:val="2"/>
        <w:numPr>
          <w:ilvl w:val="1"/>
          <w:numId w:val="10"/>
        </w:numPr>
        <w:tabs>
          <w:tab w:val="left" w:pos="1134"/>
        </w:tabs>
        <w:spacing w:before="212"/>
        <w:ind w:left="1134" w:right="264" w:hanging="1022"/>
        <w:jc w:val="left"/>
      </w:pPr>
      <w:bookmarkStart w:id="49" w:name="3.1_Phone_configuration_–_manually"/>
      <w:bookmarkStart w:id="50" w:name="_Toc531703915"/>
      <w:bookmarkEnd w:id="49"/>
      <w:r>
        <w:t xml:space="preserve">Настройка телефона вручную. </w:t>
      </w:r>
      <w:bookmarkEnd w:id="50"/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right="264"/>
      </w:pPr>
      <w:r>
        <w:t xml:space="preserve">Настроить/проверить настройки телефона, обеспечивающие возможность регистрации на сервере приложения OpenScape Voice.</w:t>
      </w:r>
    </w:p>
    <w:p w:rsidR="00803FDE" w:rsidRPr="007722C4" w:rsidRDefault="007722C4" w:rsidP="007722C4">
      <w:pPr>
        <w:pStyle w:val="5"/>
        <w:ind w:right="264"/>
      </w:pPr>
      <w:r>
        <w:t xml:space="preserve">Задание</w:t>
      </w:r>
    </w:p>
    <w:p w:rsidR="00803FDE" w:rsidRDefault="007722C4" w:rsidP="001D51FA">
      <w:pPr>
        <w:pStyle w:val="a3"/>
        <w:spacing w:before="211"/>
        <w:ind w:left="1418" w:right="264" w:hanging="284"/>
      </w:pPr>
      <w:r>
        <w:t xml:space="preserve">1.</w:t>
      </w:r>
      <w:r>
        <w:t xml:space="preserve">  </w:t>
      </w:r>
      <w:r>
        <w:t xml:space="preserve">Администрирование устройства с помощью веб-интерфейса. </w:t>
      </w:r>
    </w:p>
    <w:p w:rsidR="001D51FA" w:rsidRDefault="007722C4" w:rsidP="001D51FA">
      <w:pPr>
        <w:pStyle w:val="a3"/>
        <w:spacing w:line="298" w:lineRule="auto"/>
        <w:ind w:left="1418" w:right="264"/>
        <w:rPr>
          <w:spacing w:val="34"/>
          <w:w w:val="105"/>
        </w:rPr>
      </w:pPr>
      <w:r>
        <w:t xml:space="preserve">Следует начать сессию браузера на https://&lt;IP-phone&gt;</w:t>
      </w:r>
      <w:r>
        <w:t xml:space="preserve"> </w:t>
      </w:r>
    </w:p>
    <w:p w:rsidR="00803FDE" w:rsidRDefault="007722C4" w:rsidP="001D51FA">
      <w:pPr>
        <w:pStyle w:val="a3"/>
        <w:spacing w:line="298" w:lineRule="auto"/>
        <w:ind w:left="1418" w:right="264"/>
      </w:pPr>
      <w:r>
        <w:t xml:space="preserve">или</w:t>
      </w:r>
    </w:p>
    <w:p w:rsidR="00803FDE" w:rsidRDefault="007722C4" w:rsidP="001D51FA">
      <w:pPr>
        <w:pStyle w:val="a3"/>
        <w:spacing w:before="0"/>
        <w:ind w:left="1418" w:right="264"/>
      </w:pPr>
      <w:r>
        <w:t xml:space="preserve">получить доступ к веб-интерфейсу через DLS (службу развёртывания), если телефон уже доступен в базе данных DLS. </w:t>
      </w:r>
    </w:p>
    <w:p w:rsidR="00803FDE" w:rsidRDefault="007722C4" w:rsidP="007722C4">
      <w:pPr>
        <w:pStyle w:val="a3"/>
        <w:ind w:left="1245" w:right="264"/>
      </w:pPr>
      <w:r>
        <w:t xml:space="preserve">•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4"/>
        <w:ind w:right="264"/>
        <w:rPr>
          <w:rFonts w:ascii="Cambria" w:eastAsia="Cambria" w:hAnsi="Cambria" w:cs="Cambria"/>
          <w:sz w:val="25"/>
          <w:szCs w:val="25"/>
        </w:rPr>
      </w:pPr>
    </w:p>
    <w:p w:rsidR="00803FDE" w:rsidRDefault="007722C4" w:rsidP="001D51FA">
      <w:pPr>
        <w:pStyle w:val="a3"/>
        <w:spacing w:before="211"/>
        <w:ind w:left="1418" w:right="264" w:hanging="284"/>
        <w:rPr>
          <w:rFonts w:cs="Cambria"/>
        </w:rPr>
      </w:pPr>
      <w:r>
        <w:t xml:space="preserve">2:</w:t>
      </w:r>
      <w:r>
        <w:t xml:space="preserve">  </w:t>
      </w:r>
      <w:r>
        <w:t xml:space="preserve">Следует произвести на телефон авторизованный вход с правами </w:t>
      </w:r>
      <w:r>
        <w:rPr>
          <w:b/>
          <w:rFonts w:ascii="Book Antiqua"/>
        </w:rPr>
        <w:t xml:space="preserve">администратора </w:t>
      </w:r>
      <w:r>
        <w:t xml:space="preserve">.</w:t>
      </w:r>
    </w:p>
    <w:p w:rsidR="00803FDE" w:rsidRDefault="007722C4" w:rsidP="001D51FA">
      <w:pPr>
        <w:pStyle w:val="a3"/>
        <w:spacing w:before="211"/>
        <w:ind w:left="1418" w:right="264" w:hanging="284"/>
        <w:rPr>
          <w:rFonts w:ascii="Book Antiqua" w:eastAsia="Book Antiqua" w:hAnsi="Book Antiqua" w:cs="Book Antiqua"/>
        </w:rPr>
      </w:pPr>
      <w:r>
        <w:t xml:space="preserve">3:</w:t>
      </w:r>
      <w:r>
        <w:t xml:space="preserve">  </w:t>
      </w:r>
      <w:r>
        <w:t xml:space="preserve">Установить параметры для протокола SIP. </w:t>
      </w:r>
      <w:r>
        <w:rPr>
          <w:b/>
          <w:bCs/>
          <w:color w:val="8AC63F"/>
          <w:rFonts w:ascii="Book Antiqua" w:hAnsi="Book Antiqua"/>
        </w:rPr>
        <w:t xml:space="preserve">Это обязательно для подключения к серверу приложения OpenScape Voice</w:t>
      </w:r>
    </w:p>
    <w:p w:rsidR="00803FDE" w:rsidRDefault="007722C4" w:rsidP="001D51FA">
      <w:pPr>
        <w:spacing w:before="58"/>
        <w:ind w:left="1560" w:right="264"/>
        <w:rPr>
          <w:sz w:val="24"/>
          <w:szCs w:val="24"/>
          <w:rFonts w:ascii="Cambria" w:eastAsia="Cambria" w:hAnsi="Cambria" w:cs="Cambria"/>
        </w:rPr>
      </w:pPr>
      <w:r>
        <w:rPr>
          <w:b/>
          <w:sz w:val="20"/>
          <w:rFonts w:ascii="Calibri"/>
        </w:rPr>
        <w:t xml:space="preserve">Administrator Pages &gt; System &gt; System Identity &gt; Terminal Number:</w:t>
      </w:r>
      <w:r>
        <w:rPr>
          <w:b/>
          <w:sz w:val="20"/>
          <w:rFonts w:ascii="Calibri"/>
        </w:rPr>
        <w:t xml:space="preserve"> </w:t>
      </w:r>
      <w:r>
        <w:rPr>
          <w:sz w:val="24"/>
          <w:rFonts w:ascii="Cambria"/>
        </w:rPr>
        <w:t xml:space="preserve">[напр. 4989123456]</w:t>
      </w:r>
    </w:p>
    <w:p w:rsidR="00803FDE" w:rsidRDefault="007722C4" w:rsidP="001D51FA">
      <w:pPr>
        <w:spacing w:before="68"/>
        <w:ind w:left="1560" w:right="264"/>
        <w:rPr>
          <w:sz w:val="24"/>
          <w:szCs w:val="24"/>
          <w:rFonts w:ascii="Cambria" w:eastAsia="Cambria" w:hAnsi="Cambria" w:cs="Cambria"/>
        </w:rPr>
      </w:pPr>
      <w:r>
        <w:rPr>
          <w:b/>
          <w:sz w:val="20"/>
          <w:rFonts w:ascii="Calibri"/>
        </w:rPr>
        <w:t xml:space="preserve">Administrator Pages &gt; System &gt; SIP Interface &gt; </w:t>
      </w:r>
      <w:r>
        <w:rPr>
          <w:b/>
          <w:sz w:val="20"/>
          <w:color w:val="8AC63F"/>
          <w:rFonts w:ascii="Tahoma"/>
        </w:rPr>
        <w:t xml:space="preserve">SIP  Transport </w:t>
      </w:r>
      <w:r>
        <w:rPr>
          <w:sz w:val="24"/>
          <w:rFonts w:ascii="Cambria"/>
        </w:rPr>
        <w:t xml:space="preserve">TCP</w:t>
      </w:r>
    </w:p>
    <w:p w:rsidR="00803FDE" w:rsidRDefault="007722C4" w:rsidP="001D51FA">
      <w:pPr>
        <w:spacing w:before="49"/>
        <w:ind w:left="1560" w:right="264"/>
        <w:rPr>
          <w:sz w:val="20"/>
          <w:szCs w:val="20"/>
          <w:rFonts w:ascii="Calibri" w:eastAsia="Calibri" w:hAnsi="Calibri" w:cs="Calibri"/>
        </w:rPr>
      </w:pPr>
      <w:r>
        <w:rPr>
          <w:b/>
          <w:sz w:val="20"/>
          <w:rFonts w:ascii="Calibri"/>
        </w:rPr>
        <w:t xml:space="preserve">Administrator Pages &gt; System &gt; Registration:</w:t>
      </w: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spacing w:before="7"/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7722C4" w:rsidP="007722C4">
      <w:pPr>
        <w:pStyle w:val="a3"/>
        <w:spacing w:before="0"/>
        <w:ind w:left="1756" w:right="264"/>
      </w:pPr>
      <w:r>
        <w:rPr>
          <w:color w:val="8AC63F"/>
          <w:rFonts w:ascii="Wingdings" w:hAnsi="Wingdings"/>
        </w:rPr>
        <w:t xml:space="preserve"></w:t>
      </w:r>
      <w:r>
        <w:rPr>
          <w:color w:val="8AC63F"/>
          <w:rFonts w:ascii="Wingdings" w:hAnsi="Wingdings"/>
        </w:rPr>
        <w:t xml:space="preserve"></w:t>
      </w:r>
      <w:r>
        <w:t xml:space="preserve">Теперь телефон должен быть зарегистрироваться.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Разъяснение.</w:t>
      </w:r>
    </w:p>
    <w:p w:rsidR="00803FDE" w:rsidRDefault="007722C4" w:rsidP="007722C4">
      <w:pPr>
        <w:pStyle w:val="a3"/>
        <w:spacing w:before="148"/>
        <w:ind w:left="113" w:right="264" w:hanging="1"/>
      </w:pPr>
      <w:r>
        <w:t xml:space="preserve">Если поле </w:t>
      </w:r>
      <w:r>
        <w:rPr>
          <w:b/>
          <w:bCs/>
          <w:sz w:val="20"/>
          <w:szCs w:val="20"/>
          <w:rFonts w:ascii="Calibri" w:hAnsi="Calibri"/>
        </w:rPr>
        <w:t xml:space="preserve">Session timer enabled </w:t>
      </w:r>
      <w:r>
        <w:t xml:space="preserve"> (активация таймера сессии) отмечено галочкой, </w:t>
      </w:r>
      <w:r>
        <w:t xml:space="preserve"> </w:t>
      </w:r>
      <w:r>
        <w:t xml:space="preserve">телефон отправляет запрос на сервер приложения OpenScape Voice для поддержания соединения. </w:t>
      </w:r>
      <w:r>
        <w:t xml:space="preserve"> </w:t>
      </w:r>
      <w:r>
        <w:t xml:space="preserve">Когда истекает заданное с помощью </w:t>
      </w:r>
      <w:r>
        <w:rPr>
          <w:b/>
          <w:bCs/>
          <w:sz w:val="20"/>
          <w:szCs w:val="20"/>
          <w:rFonts w:ascii="Calibri" w:hAnsi="Calibri"/>
        </w:rPr>
        <w:t xml:space="preserve">Session duration timer </w:t>
      </w:r>
      <w:r>
        <w:t xml:space="preserve"> (установленная продолжительность сессии) время, напр., 3600 сек., если вторичного запроса от телефона на сервер не поступает, сессия сбрасывается приложением OpenScape Voice.</w:t>
      </w:r>
    </w:p>
    <w:p w:rsidR="00803FDE" w:rsidRDefault="007722C4" w:rsidP="007722C4">
      <w:pPr>
        <w:pStyle w:val="a3"/>
        <w:spacing w:before="138"/>
        <w:ind w:left="113" w:right="264" w:hanging="1"/>
        <w:jc w:val="both"/>
      </w:pPr>
      <w:r>
        <w:rPr>
          <w:b/>
          <w:sz w:val="20"/>
          <w:rFonts w:ascii="Calibri"/>
        </w:rPr>
        <w:t xml:space="preserve">Registration timer </w:t>
      </w:r>
      <w:r>
        <w:t xml:space="preserve"> (установленная продолжительность действия регистрации) это предложение, которое телефон направляет серверу приложения OpenScape Voice.</w:t>
      </w:r>
      <w:r>
        <w:t xml:space="preserve"> </w:t>
      </w:r>
      <w:r>
        <w:t xml:space="preserve">Потом сервер сам предлагает установленную продолжительность, когда телефон высылает запрос на перерегистрацию. </w:t>
      </w:r>
      <w:r>
        <w:t xml:space="preserve"> </w:t>
      </w:r>
      <w:r>
        <w:t xml:space="preserve">Установленная продолжительность значительно меньше, если она предлагается телефоном и нерегулярно. </w:t>
      </w:r>
    </w:p>
    <w:p w:rsidR="00803FDE" w:rsidRDefault="007722C4" w:rsidP="007722C4">
      <w:pPr>
        <w:pStyle w:val="a3"/>
        <w:spacing w:before="142" w:line="280" w:lineRule="exact"/>
        <w:ind w:left="113" w:right="264"/>
      </w:pPr>
      <w:r>
        <w:rPr>
          <w:b/>
          <w:color w:val="8AC63F"/>
          <w:rFonts w:ascii="Book Antiqua"/>
        </w:rPr>
        <w:t xml:space="preserve">Пример. </w:t>
      </w:r>
      <w:r>
        <w:t xml:space="preserve">Телефон отправляет </w:t>
      </w:r>
      <w:r>
        <w:rPr>
          <w:i/>
        </w:rPr>
        <w:t xml:space="preserve">запрос на регистрацию на сервер SIP </w:t>
      </w:r>
      <w:r>
        <w:t xml:space="preserve">с установленной продолжительностью действия регистрации 3600 сек. </w:t>
      </w:r>
      <w:r>
        <w:t xml:space="preserve"> </w:t>
      </w:r>
      <w:r>
        <w:t xml:space="preserve">Сервер предлагает, например, 498 сек. (произвольное значение) </w:t>
      </w:r>
      <w:r>
        <w:t xml:space="preserve"> </w:t>
      </w:r>
      <w:r>
        <w:t xml:space="preserve">Когда 498 секунд истекают, телефон отправляет </w:t>
      </w:r>
      <w:r>
        <w:rPr>
          <w:b/>
          <w:sz w:val="20"/>
          <w:rFonts w:ascii="Calibri"/>
        </w:rPr>
        <w:t xml:space="preserve">запрос на перерегистрацию</w:t>
      </w:r>
      <w:r>
        <w:t xml:space="preserve">.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Дополнительное администрирование (рекомендуемые пользовательские настройки)</w:t>
      </w:r>
    </w:p>
    <w:p w:rsidR="00803FDE" w:rsidRDefault="007722C4" w:rsidP="007722C4">
      <w:pPr>
        <w:pStyle w:val="a3"/>
        <w:spacing w:before="148"/>
        <w:ind w:left="1234" w:right="264"/>
      </w:pPr>
      <w:r>
        <w:t xml:space="preserve">1.</w:t>
      </w:r>
      <w:r>
        <w:t xml:space="preserve"> </w:t>
      </w:r>
      <w:r>
        <w:t xml:space="preserve">Начать следует из администраторской страницы.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Отображение других опций</w:t>
      </w:r>
    </w:p>
    <w:p w:rsidR="00803FDE" w:rsidRDefault="007722C4" w:rsidP="007722C4">
      <w:pPr>
        <w:spacing w:before="159"/>
        <w:ind w:left="113" w:right="264"/>
        <w:rPr>
          <w:sz w:val="20"/>
          <w:szCs w:val="20"/>
          <w:rFonts w:ascii="Calibri" w:eastAsia="Calibri" w:hAnsi="Calibri" w:cs="Calibri"/>
        </w:rPr>
      </w:pPr>
      <w:r>
        <w:rPr>
          <w:b/>
          <w:sz w:val="20"/>
          <w:rFonts w:ascii="Calibri"/>
        </w:rPr>
        <w:t xml:space="preserve">Administrator Pages &gt; System &gt; System Identity</w:t>
      </w: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7722C4" w:rsidP="007722C4">
      <w:pPr>
        <w:spacing w:before="169"/>
        <w:ind w:left="113" w:right="264"/>
        <w:rPr>
          <w:sz w:val="20"/>
          <w:szCs w:val="20"/>
          <w:rFonts w:ascii="Calibri" w:eastAsia="Calibri" w:hAnsi="Calibri" w:cs="Calibri"/>
        </w:rPr>
      </w:pPr>
      <w:r>
        <w:rPr>
          <w:b/>
          <w:sz w:val="20"/>
          <w:rFonts w:ascii="Calibri"/>
        </w:rPr>
        <w:t xml:space="preserve">Administrator Pages &gt; Network &gt; Port configuration</w:t>
      </w:r>
    </w:p>
    <w:p w:rsidR="00803FDE" w:rsidRDefault="007722C4" w:rsidP="007722C4">
      <w:pPr>
        <w:pStyle w:val="a3"/>
        <w:spacing w:before="125"/>
        <w:ind w:left="113" w:right="264"/>
      </w:pPr>
      <w:r>
        <w:t xml:space="preserve">При необходимости, здесь можно вносить изменения. </w:t>
      </w:r>
    </w:p>
    <w:p w:rsidR="00803FDE" w:rsidRDefault="007722C4" w:rsidP="007722C4">
      <w:pPr>
        <w:spacing w:before="142" w:line="280" w:lineRule="exact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b/>
          <w:color w:val="8AC63F"/>
          <w:rFonts w:ascii="Book Antiqua"/>
        </w:rPr>
        <w:t xml:space="preserve">Общие настройки</w:t>
      </w:r>
      <w:r>
        <w:rPr>
          <w:sz w:val="24"/>
          <w:rFonts w:ascii="Cambria"/>
        </w:rPr>
        <w:t xml:space="preserve">:</w:t>
      </w:r>
      <w:r>
        <w:rPr>
          <w:sz w:val="24"/>
          <w:rFonts w:ascii="Cambria"/>
        </w:rPr>
        <w:t xml:space="preserve"> </w:t>
      </w:r>
      <w:r>
        <w:rPr>
          <w:sz w:val="24"/>
          <w:rFonts w:ascii="Cambria"/>
        </w:rPr>
        <w:t xml:space="preserve">Вместо порта </w:t>
      </w:r>
      <w:r>
        <w:rPr>
          <w:b/>
          <w:sz w:val="20"/>
          <w:rFonts w:ascii="Calibri"/>
        </w:rPr>
        <w:t xml:space="preserve">5060 </w:t>
      </w:r>
      <w:r>
        <w:rPr>
          <w:sz w:val="24"/>
          <w:rFonts w:ascii="Cambria"/>
        </w:rPr>
        <w:t xml:space="preserve">может быть использован порт </w:t>
      </w:r>
      <w:r>
        <w:rPr>
          <w:sz w:val="24"/>
          <w:i/>
          <w:rFonts w:ascii="Cambria"/>
        </w:rPr>
        <w:t xml:space="preserve">TLS Port 5061</w:t>
      </w:r>
      <w:r>
        <w:rPr>
          <w:sz w:val="24"/>
          <w:rFonts w:ascii="Cambria"/>
        </w:rPr>
        <w:t xml:space="preserve">.</w:t>
      </w:r>
      <w:r>
        <w:rPr>
          <w:sz w:val="24"/>
          <w:rFonts w:ascii="Cambria"/>
        </w:rPr>
        <w:t xml:space="preserve"> </w:t>
      </w:r>
      <w:r>
        <w:rPr>
          <w:sz w:val="24"/>
          <w:rFonts w:ascii="Cambria"/>
        </w:rPr>
        <w:t xml:space="preserve">Это требует наличия действующего сертификата для подтверждения подключения и обмена ключами. </w:t>
      </w:r>
      <w:r>
        <w:rPr>
          <w:sz w:val="24"/>
          <w:rFonts w:ascii="Cambria"/>
        </w:rPr>
        <w:t xml:space="preserve"> </w:t>
      </w:r>
      <w:r>
        <w:rPr>
          <w:sz w:val="24"/>
          <w:rFonts w:ascii="Cambria"/>
        </w:rPr>
        <w:t xml:space="preserve">Если используется протокол TLS</w:t>
      </w:r>
      <w:r>
        <w:t xml:space="preserve">, </w:t>
      </w:r>
      <w:r>
        <w:rPr>
          <w:b/>
          <w:sz w:val="20"/>
          <w:rFonts w:ascii="Calibri"/>
        </w:rPr>
        <w:t xml:space="preserve">локальный порт SIP </w:t>
      </w:r>
      <w:r>
        <w:rPr>
          <w:sz w:val="24"/>
          <w:rFonts w:ascii="Cambria"/>
        </w:rPr>
        <w:t xml:space="preserve">тоже должен быть заменён на </w:t>
      </w:r>
      <w:r>
        <w:rPr>
          <w:b/>
          <w:sz w:val="20"/>
          <w:rFonts w:ascii="Calibri"/>
        </w:rPr>
        <w:t xml:space="preserve">5061 </w:t>
      </w:r>
      <w:r>
        <w:rPr>
          <w:sz w:val="24"/>
          <w:rFonts w:ascii="Cambria"/>
        </w:rPr>
        <w:t xml:space="preserve">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12"/>
        <w:ind w:right="264"/>
        <w:rPr>
          <w:rFonts w:ascii="Cambria" w:eastAsia="Cambria" w:hAnsi="Cambria" w:cs="Cambria"/>
          <w:sz w:val="33"/>
          <w:szCs w:val="33"/>
        </w:rPr>
      </w:pPr>
    </w:p>
    <w:p w:rsidR="00803FDE" w:rsidRDefault="007722C4" w:rsidP="007722C4">
      <w:pPr>
        <w:pStyle w:val="a3"/>
        <w:spacing w:before="0"/>
        <w:ind w:left="113" w:right="264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Живучесть системы доменного имени в настоящем курсе не рассматривается, за соответствующей информацией следует обратиться к средствам углублённого обучения.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spacing w:before="60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rFonts w:ascii="Cambria"/>
        </w:rPr>
        <w:t xml:space="preserve">Значком </w:t>
      </w:r>
      <w:r>
        <w:rPr>
          <w:b/>
          <w:sz w:val="20"/>
          <w:rFonts w:ascii="Calibri"/>
        </w:rPr>
        <w:t xml:space="preserve">Server features </w:t>
      </w:r>
      <w:r>
        <w:rPr>
          <w:sz w:val="24"/>
          <w:rFonts w:ascii="Cambria"/>
        </w:rPr>
        <w:t xml:space="preserve">телефон показывает начало отправки уведомляющих сообщений на сервер приложения OpenScape Voice.</w:t>
      </w:r>
      <w:r>
        <w:rPr>
          <w:sz w:val="24"/>
          <w:rFonts w:ascii="Cambria"/>
        </w:rPr>
        <w:t xml:space="preserve"> </w:t>
      </w:r>
      <w:r>
        <w:rPr>
          <w:sz w:val="24"/>
          <w:rFonts w:ascii="Cambria"/>
        </w:rPr>
        <w:t xml:space="preserve">Для этого также требуется значок </w:t>
      </w:r>
      <w:r>
        <w:rPr>
          <w:b/>
          <w:sz w:val="20"/>
          <w:rFonts w:ascii="Calibri"/>
        </w:rPr>
        <w:t xml:space="preserve">Allow uaCSTA </w:t>
      </w:r>
      <w:r>
        <w:rPr>
          <w:sz w:val="24"/>
          <w:rFonts w:ascii="Cambria"/>
        </w:rPr>
        <w:t xml:space="preserve">.</w:t>
      </w:r>
    </w:p>
    <w:p w:rsidR="00803FDE" w:rsidRDefault="007722C4" w:rsidP="007722C4">
      <w:pPr>
        <w:spacing w:before="109"/>
        <w:ind w:left="112" w:right="264"/>
        <w:rPr>
          <w:sz w:val="20"/>
          <w:szCs w:val="20"/>
          <w:rFonts w:ascii="Calibri" w:eastAsia="Calibri" w:hAnsi="Calibri" w:cs="Calibri"/>
        </w:rPr>
      </w:pPr>
      <w:r>
        <w:rPr>
          <w:b/>
          <w:sz w:val="20"/>
          <w:rFonts w:ascii="Calibri"/>
        </w:rPr>
        <w:t xml:space="preserve">Administrator Pages &gt; System &gt; Features &gt; Configuration</w:t>
      </w: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803FDE" w:rsidP="007722C4">
      <w:pPr>
        <w:spacing w:before="5"/>
        <w:ind w:right="264"/>
        <w:rPr>
          <w:rFonts w:ascii="Calibri" w:eastAsia="Calibri" w:hAnsi="Calibri" w:cs="Calibri"/>
          <w:b/>
          <w:bCs/>
        </w:rPr>
      </w:pPr>
    </w:p>
    <w:p w:rsidR="00803FDE" w:rsidRDefault="007722C4" w:rsidP="007722C4">
      <w:pPr>
        <w:pStyle w:val="a3"/>
        <w:spacing w:before="0"/>
        <w:ind w:right="264"/>
      </w:pPr>
      <w:r>
        <w:t xml:space="preserve">Примеры, связанные с этими опциями, представлены также в главе., посвящённой абонентским опциям. </w:t>
      </w:r>
    </w:p>
    <w:p w:rsidR="00803FDE" w:rsidRDefault="007722C4" w:rsidP="007722C4">
      <w:pPr>
        <w:spacing w:before="138" w:line="332" w:lineRule="auto"/>
        <w:ind w:left="112" w:right="264"/>
        <w:rPr>
          <w:sz w:val="20"/>
          <w:szCs w:val="20"/>
          <w:rFonts w:ascii="Calibri" w:eastAsia="Calibri" w:hAnsi="Calibri" w:cs="Calibri"/>
        </w:rPr>
      </w:pPr>
      <w:r>
        <w:rPr>
          <w:sz w:val="24"/>
          <w:rFonts w:ascii="Cambria"/>
        </w:rPr>
        <w:t xml:space="preserve">Следует выбрать себе локализацию так, чтобы ей подходили звуковые сигналы и средства отображения. Это можно сделать в окне </w:t>
      </w:r>
      <w:r>
        <w:rPr>
          <w:b/>
          <w:sz w:val="20"/>
          <w:rFonts w:ascii="Calibri"/>
        </w:rPr>
        <w:t xml:space="preserve">Locality</w:t>
      </w:r>
      <w:r>
        <w:rPr>
          <w:sz w:val="24"/>
          <w:rFonts w:ascii="Cambria"/>
        </w:rPr>
        <w:t xml:space="preserve">: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User  &gt;  Locality</w:t>
      </w:r>
    </w:p>
    <w:p w:rsidR="00803FDE" w:rsidRDefault="007722C4" w:rsidP="007722C4">
      <w:pPr>
        <w:ind w:right="264"/>
        <w:rPr>
          <w:b/>
          <w:bCs/>
          <w:sz w:val="20"/>
          <w:szCs w:val="20"/>
          <w:rFonts w:ascii="Calibri" w:eastAsia="Calibri" w:hAnsi="Calibri" w:cs="Calibri"/>
        </w:rPr>
      </w:pPr>
      <w:r>
        <w:br w:type="page"/>
      </w:r>
    </w:p>
    <w:p w:rsidR="00803FDE" w:rsidRDefault="007722C4" w:rsidP="007722C4">
      <w:pPr>
        <w:pStyle w:val="2"/>
        <w:numPr>
          <w:ilvl w:val="1"/>
          <w:numId w:val="10"/>
        </w:numPr>
        <w:tabs>
          <w:tab w:val="left" w:pos="1134"/>
        </w:tabs>
        <w:spacing w:before="212"/>
        <w:ind w:left="1134" w:right="264" w:hanging="1022"/>
        <w:jc w:val="left"/>
      </w:pPr>
      <w:bookmarkStart w:id="51" w:name="3.2_Subscriber_configuration_via_DLS"/>
      <w:bookmarkStart w:id="52" w:name="_Toc531703916"/>
      <w:bookmarkEnd w:id="51"/>
      <w:r>
        <w:t xml:space="preserve">Пользовательские настройки, производимые с помощью DLS (службы развёртывания)</w:t>
      </w:r>
      <w:bookmarkEnd w:id="52"/>
    </w:p>
    <w:p w:rsidR="00803FDE" w:rsidRDefault="007722C4" w:rsidP="007722C4">
      <w:pPr>
        <w:spacing w:before="215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b/>
          <w:color w:val="8AC63F"/>
          <w:rFonts w:ascii="Book Antiqua"/>
        </w:rPr>
        <w:t xml:space="preserve">Следует иметь ввиду, что:</w:t>
      </w:r>
      <w:r>
        <w:rPr>
          <w:sz w:val="24"/>
          <w:b/>
          <w:color w:val="8AC63F"/>
          <w:rFonts w:ascii="Book Antiqua"/>
        </w:rPr>
        <w:t xml:space="preserve"> </w:t>
      </w:r>
      <w:r>
        <w:rPr>
          <w:sz w:val="24"/>
          <w:rFonts w:ascii="Cambria"/>
        </w:rPr>
        <w:t xml:space="preserve">Об этом будет сказано подробнее в главе, посвящённой DLS.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7722C4" w:rsidP="001D51FA">
      <w:pPr>
        <w:pStyle w:val="1"/>
        <w:numPr>
          <w:ilvl w:val="0"/>
          <w:numId w:val="9"/>
        </w:numPr>
        <w:tabs>
          <w:tab w:val="left" w:pos="1134"/>
        </w:tabs>
        <w:ind w:left="1134" w:right="264" w:hanging="1022"/>
      </w:pPr>
      <w:bookmarkStart w:id="53" w:name="4_Use_case_–_Subscriber_Routing"/>
      <w:bookmarkStart w:id="54" w:name="_Toc531703917"/>
      <w:bookmarkEnd w:id="53"/>
      <w:r>
        <w:rPr>
          <w:color w:val="8AC63F"/>
        </w:rPr>
        <w:t xml:space="preserve">Сценарий использования – Маршрутизация для абонента</w:t>
      </w:r>
      <w:bookmarkEnd w:id="54"/>
    </w:p>
    <w:p w:rsidR="00803FDE" w:rsidRDefault="00803FDE" w:rsidP="007722C4">
      <w:pPr>
        <w:spacing w:before="2" w:line="276" w:lineRule="auto"/>
        <w:ind w:right="264"/>
        <w:rPr>
          <w:rFonts w:ascii="Calibri" w:eastAsia="Calibri" w:hAnsi="Calibri" w:cs="Calibri"/>
          <w:sz w:val="45"/>
          <w:szCs w:val="45"/>
        </w:rPr>
      </w:pPr>
    </w:p>
    <w:p w:rsidR="00803FDE" w:rsidRDefault="007722C4" w:rsidP="007722C4">
      <w:pPr>
        <w:pStyle w:val="a3"/>
        <w:spacing w:before="0" w:line="276" w:lineRule="auto"/>
        <w:ind w:right="264"/>
      </w:pPr>
      <w:r>
        <w:t xml:space="preserve">На следующих примерах показаны функции и взаимодействие опций и компонентов.</w:t>
      </w:r>
      <w:r>
        <w:t xml:space="preserve"> </w:t>
      </w:r>
      <w:r>
        <w:t xml:space="preserve">Функция перемещения, добавления и изменения в кабельной системе позволяет выполнить запросы пользователя на базовом уровне.</w:t>
      </w:r>
    </w:p>
    <w:p w:rsidR="00803FDE" w:rsidRDefault="007722C4" w:rsidP="007722C4">
      <w:pPr>
        <w:pStyle w:val="a3"/>
        <w:spacing w:before="0" w:line="276" w:lineRule="auto"/>
        <w:ind w:right="264"/>
      </w:pPr>
      <w:r>
        <w:t xml:space="preserve">Упражнения не следует выполнять самостоятельно.</w:t>
      </w:r>
      <w:r>
        <w:t xml:space="preserve"> </w:t>
      </w:r>
      <w:r>
        <w:t xml:space="preserve">Инструктор должен давать указания.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Необходимые условия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spacing w:before="148"/>
        <w:ind w:right="264"/>
      </w:pPr>
      <w:r>
        <w:t xml:space="preserve">Функциональная система, доступ к средствам управления, инструменты и т.д.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ind w:right="264"/>
      </w:pPr>
      <w:r>
        <w:t xml:space="preserve">Установка приложения OpenScape Voice завершена. 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ind w:right="264"/>
      </w:pPr>
      <w:r>
        <w:t xml:space="preserve">Телефон функционирует.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19"/>
          <w:szCs w:val="19"/>
        </w:rPr>
      </w:pPr>
    </w:p>
    <w:p w:rsidR="00803FDE" w:rsidRDefault="007722C4" w:rsidP="007722C4">
      <w:pPr>
        <w:pStyle w:val="2"/>
        <w:tabs>
          <w:tab w:val="left" w:pos="1134"/>
        </w:tabs>
        <w:ind w:left="112" w:right="264" w:firstLine="0"/>
      </w:pPr>
      <w:bookmarkStart w:id="55" w:name="4.1_Subscriber_dialling"/>
      <w:bookmarkStart w:id="56" w:name="_Toc531703918"/>
      <w:bookmarkEnd w:id="55"/>
      <w:r>
        <w:t xml:space="preserve">4.1. Абонент звонит. </w:t>
      </w:r>
      <w:bookmarkEnd w:id="56"/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right="264"/>
      </w:pPr>
      <w:r>
        <w:t xml:space="preserve">Рассмотрение внутренней связи между абонентами.</w:t>
      </w:r>
    </w:p>
    <w:p w:rsidR="00803FDE" w:rsidRDefault="00803FDE" w:rsidP="007722C4">
      <w:pPr>
        <w:spacing w:before="7"/>
        <w:ind w:right="264"/>
        <w:rPr>
          <w:rFonts w:ascii="Cambria" w:eastAsia="Cambria" w:hAnsi="Cambria" w:cs="Cambria"/>
          <w:sz w:val="18"/>
          <w:szCs w:val="18"/>
        </w:rPr>
      </w:pPr>
    </w:p>
    <w:p w:rsidR="00803FDE" w:rsidRPr="007722C4" w:rsidRDefault="007722C4" w:rsidP="007722C4">
      <w:pPr>
        <w:pStyle w:val="5"/>
        <w:ind w:right="264"/>
      </w:pPr>
      <w:r>
        <w:t xml:space="preserve">Задание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spacing w:before="148"/>
        <w:ind w:right="264"/>
      </w:pPr>
      <w:r>
        <w:t xml:space="preserve">Если система настроена заранее (например, с помощью общего канала данных), следует использовать текущую маршрутизацию. </w:t>
      </w:r>
    </w:p>
    <w:p w:rsidR="00803FDE" w:rsidRDefault="007722C4" w:rsidP="007722C4">
      <w:pPr>
        <w:pStyle w:val="a3"/>
        <w:ind w:left="1560" w:right="264"/>
      </w:pPr>
      <w:r>
        <w:t xml:space="preserve">или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spacing w:before="148"/>
        <w:ind w:right="264"/>
      </w:pPr>
      <w:r>
        <w:t xml:space="preserve">если систему требуется настраивать, следует выполнить простые операции по маршрутизации для абонента. </w:t>
      </w:r>
    </w:p>
    <w:p w:rsidR="00803FDE" w:rsidRDefault="00803FDE" w:rsidP="007722C4">
      <w:pPr>
        <w:spacing w:before="7"/>
        <w:ind w:right="264"/>
        <w:rPr>
          <w:rFonts w:ascii="Cambria" w:eastAsia="Cambria" w:hAnsi="Cambria" w:cs="Cambria"/>
          <w:sz w:val="18"/>
          <w:szCs w:val="18"/>
        </w:rPr>
      </w:pPr>
    </w:p>
    <w:p w:rsidR="00803FDE" w:rsidRPr="007722C4" w:rsidRDefault="007722C4" w:rsidP="007722C4">
      <w:pPr>
        <w:pStyle w:val="5"/>
        <w:ind w:right="264"/>
      </w:pPr>
      <w:r>
        <w:t xml:space="preserve">Решение</w:t>
      </w:r>
    </w:p>
    <w:p w:rsidR="00803FDE" w:rsidRDefault="007722C4" w:rsidP="007722C4">
      <w:pPr>
        <w:pStyle w:val="a3"/>
        <w:spacing w:before="148"/>
        <w:ind w:right="264"/>
      </w:pPr>
      <w:r>
        <w:t xml:space="preserve">Следует Private Numbering Plan (Приватный план нумерации) преобразовать в Common Numbering Plan (Общий план нумерации) и установить пункт назначения. </w:t>
      </w:r>
    </w:p>
    <w:p w:rsidR="00803FDE" w:rsidRDefault="007722C4" w:rsidP="007722C4">
      <w:pPr>
        <w:pStyle w:val="a3"/>
        <w:spacing w:before="142" w:line="280" w:lineRule="exact"/>
        <w:ind w:left="1529" w:right="264" w:hanging="1418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В настоящем примере рассматривается маршрутизация и вне локальной сети.</w:t>
      </w:r>
      <w:r>
        <w:t xml:space="preserve"> </w:t>
      </w:r>
      <w:r>
        <w:t xml:space="preserve">В случае возникновения проблем с данным примером, следует повторить теоретическую часть или обратиться к лектору. </w:t>
      </w:r>
    </w:p>
    <w:p w:rsidR="00803FDE" w:rsidRDefault="007722C4" w:rsidP="007722C4">
      <w:pPr>
        <w:spacing w:before="5"/>
        <w:ind w:right="264"/>
        <w:rPr>
          <w:sz w:val="17"/>
          <w:szCs w:val="17"/>
          <w:rFonts w:ascii="Times New Roman" w:eastAsia="Times New Roman" w:hAnsi="Times New Roman" w:cs="Times New Roman"/>
        </w:rPr>
      </w:pPr>
      <w:r>
        <w:br w:type="page"/>
      </w:r>
    </w:p>
    <w:p w:rsidR="00803FDE" w:rsidRDefault="007722C4" w:rsidP="007722C4">
      <w:pPr>
        <w:ind w:right="264"/>
        <w:rPr>
          <w:sz w:val="20"/>
          <w:szCs w:val="20"/>
          <w:rFonts w:ascii="Times New Roman" w:eastAsia="Times New Roman" w:hAnsi="Times New Roman" w:cs="Times New Roman"/>
        </w:rPr>
      </w:pPr>
      <w:r>
        <w:br w:type="page"/>
      </w:r>
    </w:p>
    <w:p w:rsidR="00803FDE" w:rsidRDefault="00803FDE" w:rsidP="007722C4">
      <w:pPr>
        <w:spacing w:before="4"/>
        <w:ind w:right="264"/>
        <w:rPr>
          <w:rFonts w:ascii="Times New Roman" w:eastAsia="Times New Roman" w:hAnsi="Times New Roman" w:cs="Times New Roman"/>
          <w:sz w:val="20"/>
          <w:szCs w:val="20"/>
        </w:rPr>
      </w:pPr>
    </w:p>
    <w:p w:rsidR="00803FDE" w:rsidRDefault="007722C4" w:rsidP="007722C4">
      <w:pPr>
        <w:pStyle w:val="1"/>
        <w:numPr>
          <w:ilvl w:val="0"/>
          <w:numId w:val="9"/>
        </w:numPr>
        <w:tabs>
          <w:tab w:val="left" w:pos="1134"/>
        </w:tabs>
        <w:ind w:left="1134" w:right="264" w:hanging="1022"/>
      </w:pPr>
      <w:bookmarkStart w:id="57" w:name="5_Use_Case_–_DLS"/>
      <w:bookmarkStart w:id="58" w:name="_Toc531703919"/>
      <w:bookmarkEnd w:id="57"/>
      <w:r>
        <w:rPr>
          <w:color w:val="8AC63F"/>
        </w:rPr>
        <w:t xml:space="preserve">Сценарий использования – работа с DLS (службой развёртывания)</w:t>
      </w:r>
      <w:bookmarkEnd w:id="58"/>
    </w:p>
    <w:p w:rsidR="00803FDE" w:rsidRDefault="00803FDE" w:rsidP="007722C4">
      <w:pPr>
        <w:spacing w:before="2"/>
        <w:ind w:right="264"/>
        <w:rPr>
          <w:rFonts w:ascii="Calibri" w:eastAsia="Calibri" w:hAnsi="Calibri" w:cs="Calibri"/>
          <w:sz w:val="45"/>
          <w:szCs w:val="45"/>
        </w:rPr>
      </w:pPr>
    </w:p>
    <w:p w:rsidR="00803FDE" w:rsidRDefault="007722C4" w:rsidP="007722C4">
      <w:pPr>
        <w:pStyle w:val="a3"/>
        <w:spacing w:before="0" w:line="358" w:lineRule="auto"/>
        <w:ind w:right="264"/>
      </w:pPr>
      <w:r>
        <w:t xml:space="preserve">На следующих примерах показаны функции и взаимодействие опций и компонентов.</w:t>
      </w:r>
      <w:r>
        <w:t xml:space="preserve"> </w:t>
      </w:r>
      <w:r>
        <w:t xml:space="preserve">Функция перемещения, добавления и изменения в кабельной системе позволяет выполнить запросы пользователя на базовом уровне.</w:t>
      </w:r>
    </w:p>
    <w:p w:rsidR="00803FDE" w:rsidRDefault="007722C4" w:rsidP="007722C4">
      <w:pPr>
        <w:pStyle w:val="a3"/>
        <w:spacing w:before="0"/>
        <w:ind w:right="264"/>
      </w:pPr>
      <w:r>
        <w:t xml:space="preserve">Упражнения не следует выполнять самостоятельно.</w:t>
      </w:r>
      <w:r>
        <w:t xml:space="preserve"> </w:t>
      </w:r>
      <w:r>
        <w:t xml:space="preserve">Инструктор должен давать указания.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Необходимые условия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spacing w:before="148"/>
        <w:ind w:right="264"/>
      </w:pPr>
      <w:r>
        <w:t xml:space="preserve">Функциональная система, доступ к средствам управления, инструменты и т.д.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ind w:right="264"/>
      </w:pPr>
      <w:r>
        <w:t xml:space="preserve">Установка приложения OpenScape Voice и DLS (службы развёртывания) завершена.</w:t>
      </w:r>
    </w:p>
    <w:p w:rsidR="00803FDE" w:rsidRDefault="007722C4" w:rsidP="007722C4">
      <w:pPr>
        <w:pStyle w:val="a3"/>
        <w:numPr>
          <w:ilvl w:val="1"/>
          <w:numId w:val="9"/>
        </w:numPr>
        <w:tabs>
          <w:tab w:val="left" w:pos="1530"/>
        </w:tabs>
        <w:ind w:right="264"/>
      </w:pPr>
      <w:r>
        <w:t xml:space="preserve">Администраторский аккаунт и аккаунт программного интерфейса в DLS (службе развёртывания) должны быть созданы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19"/>
          <w:szCs w:val="19"/>
        </w:rPr>
      </w:pPr>
    </w:p>
    <w:p w:rsidR="00803FDE" w:rsidRDefault="007722C4" w:rsidP="007722C4">
      <w:pPr>
        <w:pStyle w:val="2"/>
        <w:numPr>
          <w:ilvl w:val="1"/>
          <w:numId w:val="8"/>
        </w:numPr>
        <w:tabs>
          <w:tab w:val="left" w:pos="1134"/>
        </w:tabs>
        <w:ind w:left="1134" w:right="264" w:hanging="1022"/>
        <w:jc w:val="left"/>
      </w:pPr>
      <w:bookmarkStart w:id="59" w:name="5.1_DLS_connection"/>
      <w:bookmarkStart w:id="60" w:name="_Toc531703920"/>
      <w:bookmarkEnd w:id="59"/>
      <w:r>
        <w:t xml:space="preserve">Подключение к серверу DLS (службы развёртывания)</w:t>
      </w:r>
      <w:bookmarkEnd w:id="60"/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right="264"/>
      </w:pPr>
      <w:r>
        <w:t xml:space="preserve">Ускорение администрирования.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Задание</w:t>
      </w:r>
    </w:p>
    <w:p w:rsidR="00803FDE" w:rsidRDefault="007722C4" w:rsidP="007722C4">
      <w:pPr>
        <w:pStyle w:val="a3"/>
        <w:spacing w:before="148"/>
        <w:ind w:right="264"/>
      </w:pPr>
      <w:r>
        <w:t xml:space="preserve">Проверить на администраторском ПК параметры среды выполнения Java, чтобы ускорить администрирование. </w:t>
      </w:r>
    </w:p>
    <w:p w:rsidR="00803FDE" w:rsidRDefault="007722C4" w:rsidP="007722C4">
      <w:pPr>
        <w:pStyle w:val="a3"/>
        <w:spacing w:before="138"/>
        <w:ind w:right="264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За дополнительной информацией следует обращаться к руководству по администрированию DLS. </w:t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Решение</w:t>
      </w:r>
    </w:p>
    <w:p w:rsidR="00803FDE" w:rsidRPr="001D51FA" w:rsidRDefault="007722C4" w:rsidP="007722C4">
      <w:pPr>
        <w:spacing w:before="159"/>
        <w:ind w:left="112" w:right="264"/>
        <w:rPr>
          <w:sz w:val="20"/>
          <w:szCs w:val="20"/>
          <w:rFonts w:ascii="Calibri" w:eastAsia="Calibri" w:hAnsi="Calibri" w:cs="Calibri"/>
        </w:rPr>
      </w:pPr>
      <w:r>
        <w:rPr>
          <w:b/>
          <w:sz w:val="20"/>
          <w:rFonts w:ascii="Calibri"/>
        </w:rPr>
        <w:t xml:space="preserve">Java Control Panel &gt; JRE settings &gt; Runtime Parameters</w:t>
      </w:r>
    </w:p>
    <w:p w:rsidR="00803FDE" w:rsidRDefault="007722C4" w:rsidP="007722C4">
      <w:pPr>
        <w:ind w:right="264"/>
        <w:rPr>
          <w:b/>
          <w:bCs/>
          <w:sz w:val="20"/>
          <w:szCs w:val="20"/>
          <w:rFonts w:ascii="Calibri" w:eastAsia="Calibri" w:hAnsi="Calibri" w:cs="Calibri"/>
        </w:rPr>
      </w:pPr>
      <w:r>
        <w:br w:type="page"/>
      </w:r>
    </w:p>
    <w:p w:rsidR="00803FDE" w:rsidRDefault="00803FDE" w:rsidP="007722C4">
      <w:pPr>
        <w:spacing w:before="7"/>
        <w:ind w:right="264"/>
        <w:rPr>
          <w:rFonts w:ascii="Calibri" w:eastAsia="Calibri" w:hAnsi="Calibri" w:cs="Calibri"/>
          <w:b/>
          <w:bCs/>
          <w:sz w:val="20"/>
          <w:szCs w:val="20"/>
        </w:rPr>
      </w:pPr>
    </w:p>
    <w:p w:rsidR="00803FDE" w:rsidRDefault="007722C4" w:rsidP="007722C4">
      <w:pPr>
        <w:pStyle w:val="2"/>
        <w:numPr>
          <w:ilvl w:val="1"/>
          <w:numId w:val="8"/>
        </w:numPr>
        <w:tabs>
          <w:tab w:val="left" w:pos="1134"/>
        </w:tabs>
        <w:ind w:left="1134" w:right="264" w:hanging="1022"/>
        <w:jc w:val="left"/>
      </w:pPr>
      <w:bookmarkStart w:id="61" w:name="5.2_DLS_license"/>
      <w:bookmarkStart w:id="62" w:name="_Toc531703921"/>
      <w:bookmarkEnd w:id="61"/>
      <w:r>
        <w:t xml:space="preserve">Лицензия DLS</w:t>
      </w:r>
      <w:bookmarkEnd w:id="62"/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left="113" w:right="264"/>
      </w:pPr>
      <w:r>
        <w:t xml:space="preserve">Удостовериться в действительности лицензии.</w:t>
      </w:r>
    </w:p>
    <w:p w:rsidR="00803FDE" w:rsidRPr="007722C4" w:rsidRDefault="007722C4" w:rsidP="007722C4">
      <w:pPr>
        <w:pStyle w:val="5"/>
        <w:ind w:right="264"/>
      </w:pPr>
      <w:r>
        <w:t xml:space="preserve">Решение</w:t>
      </w:r>
    </w:p>
    <w:p w:rsidR="00803FDE" w:rsidRDefault="007722C4" w:rsidP="007722C4">
      <w:pPr>
        <w:spacing w:before="148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b/>
          <w:sz w:val="20"/>
          <w:rFonts w:ascii="Calibri"/>
        </w:rPr>
        <w:t xml:space="preserve">Display Logging Data &gt; Licenses</w:t>
      </w:r>
      <w:r>
        <w:rPr>
          <w:sz w:val="24"/>
          <w:rFonts w:ascii="Cambria"/>
        </w:rPr>
        <w:t xml:space="preserve">: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License file </w:t>
      </w:r>
      <w:r>
        <w:rPr>
          <w:sz w:val="24"/>
          <w:rFonts w:ascii="Cambria"/>
        </w:rPr>
        <w:t xml:space="preserve">appears.</w:t>
      </w:r>
    </w:p>
    <w:p w:rsidR="00803FDE" w:rsidRDefault="00803FDE" w:rsidP="007722C4">
      <w:pPr>
        <w:spacing w:before="9"/>
        <w:ind w:right="264"/>
        <w:rPr>
          <w:rFonts w:ascii="Cambria" w:eastAsia="Cambria" w:hAnsi="Cambria" w:cs="Cambria"/>
          <w:sz w:val="20"/>
          <w:szCs w:val="20"/>
        </w:rPr>
      </w:pPr>
    </w:p>
    <w:p w:rsidR="00803FDE" w:rsidRDefault="007722C4" w:rsidP="007722C4">
      <w:pPr>
        <w:pStyle w:val="2"/>
        <w:numPr>
          <w:ilvl w:val="1"/>
          <w:numId w:val="8"/>
        </w:numPr>
        <w:tabs>
          <w:tab w:val="left" w:pos="1134"/>
        </w:tabs>
        <w:ind w:left="1134" w:right="264" w:hanging="1022"/>
        <w:jc w:val="left"/>
        <w:rPr>
          <w:rFonts w:cs="Calibri"/>
        </w:rPr>
      </w:pPr>
      <w:bookmarkStart w:id="63" w:name="_bookmark22"/>
      <w:bookmarkStart w:id="64" w:name="5.3_IP_Devices_–_IP_Device_contacts_DLS"/>
      <w:bookmarkStart w:id="65" w:name="_bookmark23"/>
      <w:bookmarkStart w:id="66" w:name="_Toc531703922"/>
      <w:bookmarkEnd w:id="63"/>
      <w:bookmarkEnd w:id="64"/>
      <w:bookmarkEnd w:id="65"/>
      <w:r>
        <w:t xml:space="preserve">Контакты IP-устройств с DLS (службой развёртывания)</w:t>
      </w:r>
      <w:bookmarkEnd w:id="66"/>
    </w:p>
    <w:p w:rsidR="00803FDE" w:rsidRPr="007722C4" w:rsidRDefault="007722C4" w:rsidP="007722C4">
      <w:pPr>
        <w:pStyle w:val="5"/>
        <w:ind w:right="264"/>
      </w:pPr>
      <w:r>
        <w:t xml:space="preserve">General (общие настройки)</w:t>
      </w:r>
    </w:p>
    <w:p w:rsidR="00803FDE" w:rsidRDefault="007722C4" w:rsidP="007722C4">
      <w:pPr>
        <w:pStyle w:val="a3"/>
        <w:spacing w:before="148"/>
        <w:ind w:left="113" w:right="264"/>
      </w:pPr>
      <w:r>
        <w:t xml:space="preserve">Сперва следует удостовериться в том, что на телефоне присутствует информация об IP-адресе DLS. </w:t>
      </w:r>
      <w:r>
        <w:t xml:space="preserve"> </w:t>
      </w:r>
      <w:r>
        <w:t xml:space="preserve">Для этого есть несколько способов. </w:t>
      </w:r>
    </w:p>
    <w:p w:rsidR="00803FDE" w:rsidRDefault="007722C4" w:rsidP="001D51FA">
      <w:pPr>
        <w:pStyle w:val="a3"/>
        <w:numPr>
          <w:ilvl w:val="2"/>
          <w:numId w:val="8"/>
        </w:numPr>
        <w:tabs>
          <w:tab w:val="left" w:pos="1701"/>
        </w:tabs>
        <w:ind w:left="1701" w:right="264" w:hanging="283"/>
        <w:rPr>
          <w:rFonts w:ascii="Book Antiqua" w:eastAsia="Book Antiqua" w:hAnsi="Book Antiqua" w:cs="Book Antiqua"/>
        </w:rPr>
      </w:pPr>
      <w:r>
        <w:t xml:space="preserve">С помощью окна, доступного по пути DHCP vendor option / class (см. документацию администратора DLS) – </w:t>
      </w:r>
      <w:r>
        <w:rPr>
          <w:b/>
          <w:bCs/>
          <w:color w:val="8AC63F"/>
          <w:rFonts w:ascii="Book Antiqua" w:hAnsi="Book Antiqua"/>
        </w:rPr>
        <w:t xml:space="preserve">рекомендуется</w:t>
      </w:r>
    </w:p>
    <w:p w:rsidR="00803FDE" w:rsidRDefault="007722C4" w:rsidP="001D51FA">
      <w:pPr>
        <w:pStyle w:val="a3"/>
        <w:numPr>
          <w:ilvl w:val="2"/>
          <w:numId w:val="8"/>
        </w:numPr>
        <w:tabs>
          <w:tab w:val="left" w:pos="1701"/>
        </w:tabs>
        <w:spacing w:before="58"/>
        <w:ind w:left="1701" w:right="264" w:hanging="283"/>
      </w:pPr>
      <w:r>
        <w:t xml:space="preserve">С помощью опции </w:t>
      </w:r>
      <w:r>
        <w:rPr>
          <w:b/>
          <w:bCs/>
          <w:sz w:val="20"/>
          <w:szCs w:val="20"/>
          <w:rFonts w:ascii="Calibri" w:hAnsi="Calibri"/>
        </w:rPr>
        <w:t xml:space="preserve">Scan </w:t>
      </w:r>
      <w:r>
        <w:t xml:space="preserve">– если запись для протокола DHCP отсутствует. </w:t>
      </w:r>
    </w:p>
    <w:p w:rsidR="00803FDE" w:rsidRDefault="007722C4" w:rsidP="001D51FA">
      <w:pPr>
        <w:pStyle w:val="a3"/>
        <w:numPr>
          <w:ilvl w:val="2"/>
          <w:numId w:val="8"/>
        </w:numPr>
        <w:tabs>
          <w:tab w:val="left" w:pos="1701"/>
        </w:tabs>
        <w:ind w:left="1701" w:right="264" w:hanging="283"/>
      </w:pPr>
      <w:r>
        <w:t xml:space="preserve">Вручную на телефоне. </w:t>
      </w:r>
    </w:p>
    <w:p w:rsidR="00803FDE" w:rsidRDefault="007722C4" w:rsidP="001D51FA">
      <w:pPr>
        <w:pStyle w:val="a3"/>
        <w:numPr>
          <w:ilvl w:val="2"/>
          <w:numId w:val="8"/>
        </w:numPr>
        <w:tabs>
          <w:tab w:val="left" w:pos="1701"/>
        </w:tabs>
        <w:ind w:left="1701" w:right="264" w:hanging="283"/>
      </w:pPr>
      <w:r>
        <w:t xml:space="preserve">С помощью веб-интерфейса телефона.</w:t>
      </w:r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left="113" w:right="264"/>
      </w:pPr>
      <w:r>
        <w:t xml:space="preserve">Добиться того, чтобы телефон был отображён в таблице "IP Device Configuration Table" (таблица настройки Ip-устройства)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Задание</w:t>
      </w:r>
    </w:p>
    <w:p w:rsidR="00803FDE" w:rsidRDefault="007722C4" w:rsidP="007722C4">
      <w:pPr>
        <w:pStyle w:val="a3"/>
        <w:spacing w:before="148"/>
        <w:ind w:left="113" w:right="264"/>
      </w:pPr>
      <w:r>
        <w:t xml:space="preserve">Проверить настройки телефона относительно протокола DHCP и DLS. По вопросам, связанным с инфраструктурой, следует обратиться к лектору.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3"/>
        <w:ind w:right="264"/>
        <w:rPr>
          <w:rFonts w:ascii="Cambria" w:eastAsia="Cambria" w:hAnsi="Cambria" w:cs="Cambria"/>
        </w:rPr>
      </w:pPr>
    </w:p>
    <w:p w:rsidR="00803FDE" w:rsidRDefault="007722C4" w:rsidP="007722C4">
      <w:pPr>
        <w:pStyle w:val="2"/>
        <w:numPr>
          <w:ilvl w:val="1"/>
          <w:numId w:val="8"/>
        </w:numPr>
        <w:tabs>
          <w:tab w:val="left" w:pos="1134"/>
        </w:tabs>
        <w:ind w:left="1134" w:right="264" w:hanging="1022"/>
        <w:jc w:val="left"/>
        <w:rPr>
          <w:rFonts w:cs="Calibri"/>
        </w:rPr>
      </w:pPr>
      <w:bookmarkStart w:id="67" w:name="5.4_IP_Devices_–_Registration_(no_plug_a"/>
      <w:bookmarkStart w:id="68" w:name="_bookmark24"/>
      <w:bookmarkStart w:id="69" w:name="_Toc531703923"/>
      <w:bookmarkEnd w:id="67"/>
      <w:bookmarkEnd w:id="68"/>
      <w:r>
        <w:t xml:space="preserve">IP-устройства – регистрация (без автоматической настройки при подключении). </w:t>
      </w:r>
      <w:bookmarkEnd w:id="69"/>
    </w:p>
    <w:p w:rsidR="00803FDE" w:rsidRDefault="007722C4" w:rsidP="007722C4">
      <w:pPr>
        <w:pStyle w:val="a3"/>
        <w:spacing w:before="215"/>
        <w:ind w:right="264"/>
      </w:pPr>
      <w:r>
        <w:t xml:space="preserve">Когда в телефоне появляется информация о DLS, это отображается в базе данных службы. </w:t>
      </w:r>
      <w:r>
        <w:t xml:space="preserve"> </w:t>
      </w:r>
      <w:r>
        <w:t xml:space="preserve">В настройки телефона поступают записи, необходимость которых предусмотрена по умолчанию. Телефон ожидает дальнейших настроек.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spacing w:before="148" w:line="357" w:lineRule="auto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hAnsi="Cambria"/>
        </w:rPr>
        <w:t xml:space="preserve">Телефон запускается и запрашивает </w:t>
      </w:r>
      <w:r>
        <w:rPr>
          <w:b/>
          <w:bCs/>
          <w:sz w:val="20"/>
          <w:szCs w:val="20"/>
          <w:rFonts w:ascii="Calibri" w:hAnsi="Calibri"/>
        </w:rPr>
        <w:t xml:space="preserve">Terminal Number</w:t>
      </w:r>
      <w:r>
        <w:t xml:space="preserve"> </w:t>
      </w:r>
      <w:r>
        <w:rPr>
          <w:sz w:val="24"/>
          <w:szCs w:val="24"/>
          <w:rFonts w:ascii="Cambria" w:hAnsi="Cambria"/>
        </w:rPr>
        <w:t xml:space="preserve">(номер терминала)</w:t>
      </w:r>
      <w:r>
        <w:rPr>
          <w:sz w:val="24"/>
          <w:szCs w:val="24"/>
          <w:rFonts w:ascii="Cambria" w:hAnsi="Cambria"/>
        </w:rPr>
        <w:t xml:space="preserve"> </w:t>
      </w:r>
      <w:r>
        <w:rPr>
          <w:sz w:val="24"/>
          <w:szCs w:val="24"/>
          <w:rFonts w:ascii="Cambria" w:hAnsi="Cambria"/>
        </w:rPr>
        <w:t xml:space="preserve">Следует ввести с клавиатуры номер в формате e.</w:t>
      </w:r>
      <w:r>
        <w:rPr>
          <w:b/>
          <w:bCs/>
          <w:sz w:val="20"/>
          <w:szCs w:val="20"/>
          <w:rFonts w:ascii="Calibri" w:hAnsi="Calibri"/>
        </w:rPr>
        <w:t xml:space="preserve">164 </w:t>
      </w:r>
    </w:p>
    <w:p w:rsidR="00803FDE" w:rsidRDefault="007722C4" w:rsidP="007722C4">
      <w:pPr>
        <w:pStyle w:val="a3"/>
        <w:spacing w:before="0"/>
        <w:ind w:right="264"/>
      </w:pPr>
      <w:r>
        <w:t xml:space="preserve">Если в телефоне присутствует информация о прокси-сервере и сервере-регистраторе SIP, по умолчанию будет произведена попытка регистрации. </w:t>
      </w:r>
    </w:p>
    <w:p w:rsidR="00803FDE" w:rsidRDefault="007722C4" w:rsidP="007722C4">
      <w:pPr>
        <w:pStyle w:val="a3"/>
        <w:spacing w:before="138"/>
        <w:ind w:right="264"/>
        <w:jc w:val="both"/>
      </w:pPr>
      <w:r>
        <w:t xml:space="preserve">В современных системах, таких как OpenScape Voice, запланированных настроек телефона по умолчанию не достаточно для установки соединения. </w:t>
      </w:r>
      <w:r>
        <w:t xml:space="preserve"> </w:t>
      </w:r>
      <w:r>
        <w:t xml:space="preserve">Дополнительные настройки, такие как настройки аутентификация (хэш-суммы), клавиш, параметры голоса следует настраивать индивидуально.</w:t>
      </w:r>
    </w:p>
    <w:p w:rsidR="00803FDE" w:rsidRDefault="007722C4" w:rsidP="007722C4">
      <w:pPr>
        <w:spacing w:before="138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i/>
          <w:sz w:val="24"/>
          <w:rFonts w:ascii="Cambria"/>
        </w:rPr>
        <w:t xml:space="preserve">Как это сделать?</w:t>
      </w:r>
    </w:p>
    <w:p w:rsidR="00803FDE" w:rsidRDefault="007722C4" w:rsidP="007722C4">
      <w:pPr>
        <w:pStyle w:val="a3"/>
        <w:tabs>
          <w:tab w:val="left" w:pos="1529"/>
        </w:tabs>
        <w:spacing w:before="142" w:line="280" w:lineRule="exact"/>
        <w:ind w:left="1529" w:right="264" w:hanging="1418"/>
      </w:pPr>
      <w:r>
        <w:rPr>
          <w:b/>
          <w:color w:val="8AC63F"/>
          <w:rFonts w:ascii="Book Antiqua"/>
        </w:rPr>
        <w:t xml:space="preserve">Ответ</w:t>
      </w:r>
      <w:r>
        <w:t xml:space="preserve">:</w:t>
      </w:r>
      <w:r>
        <w:tab/>
      </w:r>
      <w:r>
        <w:t xml:space="preserve">Следует удостовериться в том, что DLS и, следовательно, сам телефон, имеют конфигурационнные данные от приложения OpenScape Voice.</w:t>
      </w:r>
      <w:r>
        <w:t xml:space="preserve"> </w:t>
      </w:r>
      <w:r>
        <w:t xml:space="preserve">Приложение представляет эту информацию в виде информационных блоков </w:t>
      </w:r>
      <w:r>
        <w:rPr>
          <w:b/>
          <w:sz w:val="20"/>
          <w:rFonts w:ascii="Calibri"/>
        </w:rPr>
        <w:t xml:space="preserve">Virtual Devices </w:t>
      </w:r>
      <w:r>
        <w:t xml:space="preserve"> (см. ниже) в DLS. </w:t>
      </w:r>
    </w:p>
    <w:p w:rsidR="00803FDE" w:rsidRDefault="007722C4" w:rsidP="007722C4">
      <w:pPr>
        <w:spacing w:before="136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i/>
          <w:sz w:val="24"/>
          <w:szCs w:val="24"/>
          <w:rFonts w:ascii="Cambria" w:hAnsi="Cambria"/>
        </w:rPr>
        <w:t xml:space="preserve">Рассмотрим, как это происходит. </w:t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i/>
          <w:sz w:val="34"/>
          <w:szCs w:val="34"/>
        </w:rPr>
      </w:pPr>
    </w:p>
    <w:p w:rsidR="00803FDE" w:rsidRDefault="007722C4" w:rsidP="001D51FA">
      <w:pPr>
        <w:pStyle w:val="3"/>
        <w:numPr>
          <w:ilvl w:val="2"/>
          <w:numId w:val="18"/>
        </w:numPr>
        <w:tabs>
          <w:tab w:val="left" w:pos="1560"/>
        </w:tabs>
        <w:spacing w:before="0"/>
        <w:ind w:right="264" w:hanging="578"/>
        <w:rPr>
          <w:rFonts w:cs="Calibri"/>
        </w:rPr>
      </w:pPr>
      <w:bookmarkStart w:id="70" w:name="5.4.1_Virtual_Devices_in_DLS"/>
      <w:bookmarkStart w:id="71" w:name="_bookmark25"/>
      <w:bookmarkStart w:id="72" w:name="_Toc531703924"/>
      <w:bookmarkEnd w:id="70"/>
      <w:bookmarkEnd w:id="71"/>
      <w:r>
        <w:t xml:space="preserve">Информационные блоки Virtual Devices в DLS (Службе развёртывания)</w:t>
      </w:r>
      <w:bookmarkEnd w:id="72"/>
    </w:p>
    <w:p w:rsidR="00803FDE" w:rsidRDefault="007722C4" w:rsidP="007722C4">
      <w:pPr>
        <w:pStyle w:val="a3"/>
        <w:spacing w:before="190"/>
        <w:ind w:right="264"/>
      </w:pPr>
      <w:r>
        <w:t xml:space="preserve">Virtual devices используются для установки в телефон индивидуальных настроек. </w:t>
      </w:r>
      <w:r>
        <w:t xml:space="preserve"> </w:t>
      </w:r>
      <w:r>
        <w:t xml:space="preserve">Они могут быть идентифицированы значком </w:t>
      </w:r>
      <w:r>
        <w:rPr>
          <w:b/>
          <w:sz w:val="20"/>
          <w:rFonts w:ascii="Calibri"/>
        </w:rPr>
        <w:t xml:space="preserve">@ </w:t>
      </w:r>
      <w:r>
        <w:t xml:space="preserve"> перед произвольным номером. </w:t>
      </w:r>
      <w:r>
        <w:t xml:space="preserve"> </w:t>
      </w:r>
      <w:r>
        <w:t xml:space="preserve">Теперь нам предстоит обеспечить взаимодействие Virtual devices с телефоном.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right="264"/>
      </w:pPr>
      <w:r>
        <w:t xml:space="preserve">Физический IP-телефон или программный клиент зарегистрируется и получит индивидуальные настройки ключа, голосовой почты, опций. </w:t>
      </w:r>
    </w:p>
    <w:p w:rsidR="00803FDE" w:rsidRDefault="007722C4" w:rsidP="007722C4">
      <w:pPr>
        <w:pStyle w:val="a3"/>
        <w:spacing w:before="138"/>
        <w:ind w:right="264"/>
      </w:pPr>
      <w:r>
        <w:t xml:space="preserve">Среди прочего, virtual device содержит следующие данные: </w:t>
      </w:r>
    </w:p>
    <w:p w:rsidR="00803FDE" w:rsidRDefault="007722C4" w:rsidP="007722C4">
      <w:pPr>
        <w:pStyle w:val="a3"/>
        <w:numPr>
          <w:ilvl w:val="3"/>
          <w:numId w:val="7"/>
        </w:numPr>
        <w:tabs>
          <w:tab w:val="left" w:pos="1530"/>
        </w:tabs>
        <w:ind w:right="264" w:hanging="283"/>
      </w:pPr>
      <w:r>
        <w:t xml:space="preserve">номер в формате e164,</w:t>
      </w:r>
    </w:p>
    <w:p w:rsidR="00803FDE" w:rsidRDefault="007722C4" w:rsidP="007722C4">
      <w:pPr>
        <w:pStyle w:val="a3"/>
        <w:numPr>
          <w:ilvl w:val="3"/>
          <w:numId w:val="7"/>
        </w:numPr>
        <w:tabs>
          <w:tab w:val="left" w:pos="1530"/>
        </w:tabs>
        <w:ind w:right="264" w:hanging="283"/>
      </w:pPr>
      <w:r>
        <w:t xml:space="preserve">тип телефона,</w:t>
      </w:r>
    </w:p>
    <w:p w:rsidR="00803FDE" w:rsidRDefault="007722C4" w:rsidP="007722C4">
      <w:pPr>
        <w:pStyle w:val="a3"/>
        <w:numPr>
          <w:ilvl w:val="3"/>
          <w:numId w:val="7"/>
        </w:numPr>
        <w:tabs>
          <w:tab w:val="left" w:pos="1530"/>
        </w:tabs>
        <w:ind w:right="264" w:hanging="283"/>
      </w:pPr>
      <w:r>
        <w:t xml:space="preserve">набор параметров.</w:t>
      </w:r>
    </w:p>
    <w:p w:rsidR="00803FDE" w:rsidRDefault="007722C4" w:rsidP="007722C4">
      <w:pPr>
        <w:numPr>
          <w:ilvl w:val="3"/>
          <w:numId w:val="7"/>
        </w:numPr>
        <w:tabs>
          <w:tab w:val="left" w:pos="1530"/>
        </w:tabs>
        <w:spacing w:before="68"/>
        <w:ind w:right="264" w:hanging="283"/>
        <w:rPr>
          <w:sz w:val="24"/>
          <w:szCs w:val="24"/>
          <w:rFonts w:ascii="Book Antiqua" w:eastAsia="Book Antiqua" w:hAnsi="Book Antiqua" w:cs="Book Antiqua"/>
        </w:rPr>
      </w:pPr>
      <w:r>
        <w:rPr>
          <w:sz w:val="24"/>
          <w:rFonts w:ascii="Cambria"/>
        </w:rPr>
        <w:t xml:space="preserve">Регистрация </w:t>
      </w:r>
      <w:r>
        <w:rPr>
          <w:sz w:val="24"/>
          <w:b/>
          <w:rFonts w:ascii="Book Antiqua"/>
        </w:rPr>
        <w:t xml:space="preserve">на сервере SIP</w:t>
      </w:r>
    </w:p>
    <w:p w:rsidR="00803FDE" w:rsidRDefault="007722C4" w:rsidP="007722C4">
      <w:pPr>
        <w:pStyle w:val="a3"/>
        <w:numPr>
          <w:ilvl w:val="3"/>
          <w:numId w:val="7"/>
        </w:numPr>
        <w:tabs>
          <w:tab w:val="left" w:pos="1530"/>
        </w:tabs>
        <w:spacing w:before="58"/>
        <w:ind w:right="264" w:hanging="283"/>
      </w:pPr>
      <w:r>
        <w:t xml:space="preserve">Порт</w:t>
      </w:r>
    </w:p>
    <w:p w:rsidR="00803FDE" w:rsidRDefault="007722C4" w:rsidP="007722C4">
      <w:pPr>
        <w:pStyle w:val="a3"/>
        <w:tabs>
          <w:tab w:val="left" w:pos="1529"/>
        </w:tabs>
        <w:ind w:left="1246" w:right="264"/>
      </w:pPr>
      <w:r>
        <w:t xml:space="preserve">•</w:t>
        <w:tab/>
        <w:t xml:space="preserve">…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7722C4" w:rsidP="007722C4">
      <w:pPr>
        <w:pStyle w:val="a3"/>
        <w:spacing w:before="148"/>
        <w:ind w:left="113" w:right="264"/>
      </w:pPr>
      <w:r>
        <w:t xml:space="preserve">Как добавить virtual device в DLS?</w:t>
      </w:r>
    </w:p>
    <w:p w:rsidR="00803FDE" w:rsidRDefault="007722C4" w:rsidP="001D51FA">
      <w:pPr>
        <w:numPr>
          <w:ilvl w:val="4"/>
          <w:numId w:val="7"/>
        </w:numPr>
        <w:tabs>
          <w:tab w:val="left" w:pos="1843"/>
        </w:tabs>
        <w:spacing w:before="68"/>
        <w:ind w:left="184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b/>
          <w:bCs/>
          <w:color w:val="8AC63F"/>
          <w:rFonts w:ascii="Book Antiqua" w:hAnsi="Book Antiqua"/>
        </w:rPr>
        <w:t xml:space="preserve">Опционально, при соответствующей настройке общего канала передачи данных.</w:t>
      </w:r>
      <w:r>
        <w:rPr>
          <w:sz w:val="24"/>
          <w:szCs w:val="24"/>
          <w:rFonts w:ascii="Cambria" w:hAnsi="Cambria"/>
        </w:rPr>
        <w:t xml:space="preserve">: путём импорта файла csv в файл, сгенерированный общим каналом передачи данных.</w:t>
      </w:r>
    </w:p>
    <w:p w:rsidR="00803FDE" w:rsidRDefault="007722C4" w:rsidP="001D51FA">
      <w:pPr>
        <w:pStyle w:val="a3"/>
        <w:numPr>
          <w:ilvl w:val="4"/>
          <w:numId w:val="7"/>
        </w:numPr>
        <w:tabs>
          <w:tab w:val="left" w:pos="1843"/>
        </w:tabs>
        <w:spacing w:before="58"/>
        <w:ind w:left="1843" w:right="264"/>
      </w:pPr>
      <w:r>
        <w:t xml:space="preserve">Путём ручной настройки, при наличии следующих данных:</w:t>
      </w:r>
      <w:r>
        <w:t xml:space="preserve"> </w:t>
      </w:r>
      <w:r>
        <w:rPr>
          <w:b/>
          <w:sz w:val="20"/>
          <w:rFonts w:ascii="Calibri"/>
        </w:rPr>
        <w:t xml:space="preserve">телефонного номера в формате E164</w:t>
      </w:r>
      <w:r>
        <w:t xml:space="preserve">, информации о сервере и регистраторе SIP</w:t>
      </w:r>
    </w:p>
    <w:p w:rsidR="00803FDE" w:rsidRDefault="007722C4" w:rsidP="001D51FA">
      <w:pPr>
        <w:pStyle w:val="a3"/>
        <w:tabs>
          <w:tab w:val="left" w:pos="1843"/>
        </w:tabs>
        <w:ind w:left="1843" w:right="264"/>
      </w:pPr>
      <w:r>
        <w:t xml:space="preserve">или</w:t>
      </w:r>
    </w:p>
    <w:p w:rsidR="00803FDE" w:rsidRDefault="007722C4" w:rsidP="001D51FA">
      <w:pPr>
        <w:pStyle w:val="a3"/>
        <w:numPr>
          <w:ilvl w:val="4"/>
          <w:numId w:val="7"/>
        </w:numPr>
        <w:tabs>
          <w:tab w:val="left" w:pos="1843"/>
        </w:tabs>
        <w:ind w:left="1843" w:right="264"/>
      </w:pPr>
      <w:r>
        <w:t xml:space="preserve">При помощи администратора элементов (передача данных будет единовременной или многократной)</w:t>
      </w:r>
    </w:p>
    <w:p w:rsidR="00803FDE" w:rsidRDefault="007722C4" w:rsidP="001D51FA">
      <w:pPr>
        <w:pStyle w:val="a3"/>
        <w:numPr>
          <w:ilvl w:val="4"/>
          <w:numId w:val="7"/>
        </w:numPr>
        <w:tabs>
          <w:tab w:val="left" w:pos="1843"/>
        </w:tabs>
        <w:ind w:left="1843" w:right="264"/>
      </w:pPr>
      <w:r>
        <w:t xml:space="preserve">При помощи аккаунта программного интерфейса (пользовательской страницы управления)</w:t>
      </w:r>
    </w:p>
    <w:p w:rsidR="00803FDE" w:rsidRDefault="007722C4" w:rsidP="007722C4">
      <w:pPr>
        <w:spacing w:before="148"/>
        <w:ind w:left="1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b/>
          <w:bCs/>
          <w:color w:val="8AC63F"/>
          <w:rFonts w:ascii="Book Antiqua" w:hAnsi="Book Antiqua"/>
        </w:rPr>
        <w:t xml:space="preserve">Следует иметь ввиду, что:</w:t>
      </w:r>
      <w:r>
        <w:rPr>
          <w:sz w:val="24"/>
          <w:szCs w:val="24"/>
          <w:b/>
          <w:bCs/>
          <w:color w:val="8AC63F"/>
          <w:rFonts w:ascii="Book Antiqua" w:hAnsi="Book Antiqua"/>
        </w:rPr>
        <w:t xml:space="preserve"> </w:t>
      </w:r>
      <w:r>
        <w:rPr>
          <w:sz w:val="24"/>
          <w:szCs w:val="24"/>
          <w:rFonts w:ascii="Cambria" w:hAnsi="Cambria"/>
        </w:rPr>
        <w:t xml:space="preserve">Связанные с функциями перемещения, добавления и изменения передаются с помощью </w:t>
      </w:r>
      <w:r>
        <w:rPr>
          <w:sz w:val="24"/>
          <w:szCs w:val="24"/>
          <w:b/>
          <w:bCs/>
          <w:color w:val="8AC63F"/>
          <w:rFonts w:ascii="Book Antiqua" w:hAnsi="Book Antiqua"/>
        </w:rPr>
        <w:t xml:space="preserve">аккаунта программного интерфейса </w:t>
      </w:r>
      <w:r>
        <w:rPr>
          <w:sz w:val="24"/>
          <w:szCs w:val="24"/>
          <w:rFonts w:ascii="Cambria" w:hAnsi="Cambria"/>
        </w:rPr>
        <w:t xml:space="preserve">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34"/>
          <w:szCs w:val="34"/>
        </w:rPr>
      </w:pPr>
    </w:p>
    <w:p w:rsidR="00803FDE" w:rsidRPr="007722C4" w:rsidRDefault="007722C4" w:rsidP="007722C4">
      <w:pPr>
        <w:pStyle w:val="5"/>
        <w:ind w:right="264"/>
      </w:pPr>
      <w:r>
        <w:rPr>
          <w:color w:val="8AC63F"/>
        </w:rPr>
        <w:sym w:font="Symbol" w:char="F020"/>
      </w:r>
      <w:bookmarkStart w:id="73" w:name="OLE_LINK28"/>
      <w:bookmarkStart w:id="74" w:name="OLE_LINK29"/>
      <w:r>
        <w:rPr>
          <w:color w:val="8AC63F"/>
        </w:rPr>
        <w:sym w:font="Wingdings 3" w:char="F071"/>
      </w:r>
      <w:bookmarkEnd w:id="73"/>
      <w:bookmarkEnd w:id="74"/>
      <w:r>
        <w:t xml:space="preserve">Пример работы с virtual device (в виде файла import_dls.csv)</w:t>
      </w: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Pr="007722C4" w:rsidRDefault="007722C4" w:rsidP="007722C4">
      <w:pPr>
        <w:pStyle w:val="5"/>
        <w:ind w:right="264"/>
      </w:pPr>
      <w:bookmarkStart w:id="75" w:name="OLE_LINK30"/>
      <w:bookmarkStart w:id="76" w:name="OLE_LINK31"/>
      <w:bookmarkStart w:id="77" w:name="OLE_LINK32"/>
      <w:r>
        <w:rPr>
          <w:color w:val="8AC63F"/>
        </w:rPr>
        <w:sym w:font="Wingdings 3" w:char="F071"/>
      </w:r>
      <w:bookmarkEnd w:id="75"/>
      <w:bookmarkEnd w:id="76"/>
      <w:bookmarkEnd w:id="77"/>
      <w:r>
        <w:rPr>
          <w:color w:val="8AC63F"/>
        </w:rPr>
        <w:t xml:space="preserve"> </w:t>
      </w:r>
      <w:r>
        <w:t xml:space="preserve">В форме Object (объект). </w:t>
      </w:r>
      <w:r>
        <w:t xml:space="preserve"> </w:t>
      </w:r>
      <w:r>
        <w:t xml:space="preserve">Обновление</w:t>
      </w: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spacing w:before="11"/>
        <w:ind w:right="264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803FDE" w:rsidRDefault="007722C4" w:rsidP="001D51FA">
      <w:pPr>
        <w:pStyle w:val="3"/>
        <w:numPr>
          <w:ilvl w:val="2"/>
          <w:numId w:val="18"/>
        </w:numPr>
        <w:tabs>
          <w:tab w:val="left" w:pos="1560"/>
        </w:tabs>
        <w:spacing w:before="0"/>
        <w:ind w:right="264" w:hanging="578"/>
        <w:rPr>
          <w:rFonts w:cs="Calibri"/>
        </w:rPr>
      </w:pPr>
      <w:bookmarkStart w:id="78" w:name="5.4.2_Register"/>
      <w:bookmarkStart w:id="79" w:name="_bookmark26"/>
      <w:bookmarkStart w:id="80" w:name="_Toc531703925"/>
      <w:bookmarkEnd w:id="78"/>
      <w:bookmarkEnd w:id="79"/>
      <w:r>
        <w:t xml:space="preserve">Регистрация</w:t>
      </w:r>
      <w:bookmarkEnd w:id="80"/>
    </w:p>
    <w:p w:rsidR="007722C4" w:rsidRDefault="007722C4" w:rsidP="001D51FA">
      <w:pPr>
        <w:pStyle w:val="a3"/>
        <w:spacing w:before="0" w:line="358" w:lineRule="auto"/>
        <w:ind w:left="142" w:right="264"/>
        <w:rPr>
          <w:spacing w:val="25"/>
          <w:w w:val="102"/>
        </w:rPr>
      </w:pPr>
      <w:r>
        <w:t xml:space="preserve">Теперь мы проходим верификацию средствами DLS. </w:t>
      </w:r>
      <w:r>
        <w:t xml:space="preserve"> </w:t>
      </w:r>
    </w:p>
    <w:p w:rsidR="00803FDE" w:rsidRDefault="007722C4" w:rsidP="001D51FA">
      <w:pPr>
        <w:pStyle w:val="a3"/>
        <w:spacing w:before="0" w:line="358" w:lineRule="auto"/>
        <w:ind w:left="142" w:right="264"/>
      </w:pPr>
      <w:r>
        <w:t xml:space="preserve">Корректен ли номер в формате </w:t>
      </w:r>
      <w:r>
        <w:rPr>
          <w:b/>
          <w:sz w:val="20"/>
          <w:rFonts w:ascii="Calibri"/>
        </w:rPr>
        <w:t xml:space="preserve">E164 </w:t>
      </w:r>
      <w:r>
        <w:t xml:space="preserve"> ?</w:t>
      </w:r>
    </w:p>
    <w:p w:rsidR="00803FDE" w:rsidRDefault="007722C4" w:rsidP="001D51FA">
      <w:pPr>
        <w:pStyle w:val="a3"/>
        <w:spacing w:before="0" w:line="266" w:lineRule="exact"/>
        <w:ind w:left="142" w:right="264"/>
      </w:pPr>
      <w:r>
        <w:t xml:space="preserve">Корректны ли настройки IP-устройства и Virtual Device?</w:t>
      </w:r>
      <w:r>
        <w:t xml:space="preserve"> </w:t>
      </w:r>
      <w:r>
        <w:t xml:space="preserve">Если да, то для телефона предпринимается попытка регистрации на сервере приложения OpenScape Voice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7722C4" w:rsidP="001D51FA">
      <w:pPr>
        <w:pStyle w:val="2"/>
        <w:numPr>
          <w:ilvl w:val="1"/>
          <w:numId w:val="8"/>
        </w:numPr>
        <w:tabs>
          <w:tab w:val="left" w:pos="1134"/>
        </w:tabs>
        <w:ind w:left="1134" w:right="122" w:hanging="1022"/>
        <w:jc w:val="left"/>
        <w:rPr>
          <w:rFonts w:cs="Calibri"/>
        </w:rPr>
      </w:pPr>
      <w:bookmarkStart w:id="81" w:name="5.5_IP_Devices_–_Registration_(auto-conf"/>
      <w:bookmarkStart w:id="82" w:name="_bookmark27"/>
      <w:bookmarkStart w:id="83" w:name="_Toc531703926"/>
      <w:bookmarkEnd w:id="81"/>
      <w:bookmarkEnd w:id="82"/>
      <w:r>
        <w:t xml:space="preserve">IP-устройства – регистрация (автоматическая настройка, в том числе при подключении).</w:t>
      </w:r>
      <w:bookmarkEnd w:id="83"/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right="264"/>
      </w:pPr>
      <w:r>
        <w:t xml:space="preserve">Доставка параметров настройки и регистрации на устройство.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Необходимые условия:</w:t>
      </w:r>
    </w:p>
    <w:p w:rsidR="00803FDE" w:rsidRDefault="007722C4" w:rsidP="007722C4">
      <w:pPr>
        <w:pStyle w:val="a3"/>
        <w:numPr>
          <w:ilvl w:val="0"/>
          <w:numId w:val="6"/>
        </w:numPr>
        <w:tabs>
          <w:tab w:val="left" w:pos="1530"/>
        </w:tabs>
        <w:spacing w:before="148"/>
        <w:ind w:right="264"/>
      </w:pPr>
      <w:r>
        <w:t xml:space="preserve">Активирован протокол DHCP</w:t>
      </w:r>
    </w:p>
    <w:p w:rsidR="00803FDE" w:rsidRDefault="007722C4" w:rsidP="007722C4">
      <w:pPr>
        <w:pStyle w:val="a3"/>
        <w:numPr>
          <w:ilvl w:val="0"/>
          <w:numId w:val="6"/>
        </w:numPr>
        <w:tabs>
          <w:tab w:val="left" w:pos="1530"/>
        </w:tabs>
        <w:ind w:right="264"/>
      </w:pPr>
      <w:r>
        <w:t xml:space="preserve">Установлены настройки относительно локализации DLS (службы развёртывания). Это можно сделать, в частности, средствами оконечного устройства OpenScape Voice.</w:t>
      </w:r>
    </w:p>
    <w:p w:rsidR="00803FDE" w:rsidRDefault="007722C4" w:rsidP="007722C4">
      <w:pPr>
        <w:pStyle w:val="a3"/>
        <w:numPr>
          <w:ilvl w:val="0"/>
          <w:numId w:val="6"/>
        </w:numPr>
        <w:tabs>
          <w:tab w:val="left" w:pos="1530"/>
        </w:tabs>
        <w:ind w:right="264"/>
      </w:pPr>
      <w:r>
        <w:t xml:space="preserve">Шаблоны и профили настроек созданы. </w:t>
      </w:r>
    </w:p>
    <w:p w:rsidR="00803FDE" w:rsidRDefault="007722C4" w:rsidP="007722C4">
      <w:pPr>
        <w:pStyle w:val="a3"/>
        <w:numPr>
          <w:ilvl w:val="0"/>
          <w:numId w:val="6"/>
        </w:numPr>
        <w:tabs>
          <w:tab w:val="left" w:pos="1530"/>
        </w:tabs>
        <w:ind w:right="264"/>
      </w:pPr>
      <w:r>
        <w:t xml:space="preserve">Информационные блоки Virtual Device созданы.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Критерии, которым должна отвечать конфигурация автоматической настройки при подключении. </w:t>
      </w:r>
    </w:p>
    <w:p w:rsidR="001D51FA" w:rsidRPr="001D51FA" w:rsidRDefault="007722C4" w:rsidP="007722C4">
      <w:pPr>
        <w:pStyle w:val="a3"/>
        <w:numPr>
          <w:ilvl w:val="0"/>
          <w:numId w:val="6"/>
        </w:numPr>
        <w:tabs>
          <w:tab w:val="left" w:pos="1530"/>
        </w:tabs>
        <w:spacing w:before="148" w:line="298" w:lineRule="auto"/>
        <w:ind w:right="264"/>
      </w:pPr>
      <w:r>
        <w:t xml:space="preserve">Виртуальный MAC-адрес (ID устройства) = физическому MAC-адресу устройства. </w:t>
      </w:r>
      <w:r>
        <w:t xml:space="preserve"> </w:t>
      </w:r>
    </w:p>
    <w:p w:rsidR="00803FDE" w:rsidRDefault="007722C4" w:rsidP="001D51FA">
      <w:pPr>
        <w:pStyle w:val="a3"/>
        <w:tabs>
          <w:tab w:val="left" w:pos="1530"/>
        </w:tabs>
        <w:spacing w:before="148" w:line="298" w:lineRule="auto"/>
        <w:ind w:left="1529" w:right="264"/>
      </w:pPr>
      <w:r>
        <w:t xml:space="preserve">или</w:t>
      </w:r>
    </w:p>
    <w:p w:rsidR="00803FDE" w:rsidRDefault="007722C4" w:rsidP="007722C4">
      <w:pPr>
        <w:numPr>
          <w:ilvl w:val="0"/>
          <w:numId w:val="6"/>
        </w:numPr>
        <w:tabs>
          <w:tab w:val="left" w:pos="1530"/>
        </w:tabs>
        <w:ind w:right="264"/>
        <w:rPr>
          <w:sz w:val="20"/>
          <w:szCs w:val="20"/>
          <w:rFonts w:ascii="Calibri" w:eastAsia="Calibri" w:hAnsi="Calibri" w:cs="Calibri"/>
        </w:rPr>
      </w:pPr>
      <w:r>
        <w:rPr>
          <w:sz w:val="24"/>
          <w:rFonts w:ascii="Cambria"/>
        </w:rPr>
        <w:t xml:space="preserve">Виртуальный номер </w:t>
      </w:r>
      <w:r>
        <w:rPr>
          <w:b/>
          <w:sz w:val="20"/>
          <w:rFonts w:ascii="Calibri"/>
        </w:rPr>
        <w:t xml:space="preserve">в формате E164 </w:t>
      </w:r>
      <w:r>
        <w:rPr>
          <w:sz w:val="24"/>
          <w:rFonts w:ascii="Cambria"/>
        </w:rPr>
        <w:t xml:space="preserve">= физическому номеру </w:t>
      </w:r>
      <w:r>
        <w:rPr>
          <w:b/>
          <w:sz w:val="20"/>
          <w:rFonts w:ascii="Calibri"/>
        </w:rPr>
        <w:t xml:space="preserve">в формате E.164</w:t>
      </w:r>
    </w:p>
    <w:p w:rsidR="00803FDE" w:rsidRDefault="00803FDE" w:rsidP="007722C4">
      <w:pPr>
        <w:spacing w:before="3"/>
        <w:ind w:right="264"/>
        <w:rPr>
          <w:rFonts w:ascii="Calibri" w:eastAsia="Calibri" w:hAnsi="Calibri" w:cs="Calibri"/>
          <w:b/>
          <w:bCs/>
          <w:sz w:val="33"/>
          <w:szCs w:val="33"/>
        </w:rPr>
      </w:pPr>
    </w:p>
    <w:p w:rsidR="00803FDE" w:rsidRDefault="007722C4" w:rsidP="001D51FA">
      <w:pPr>
        <w:pStyle w:val="3"/>
        <w:numPr>
          <w:ilvl w:val="2"/>
          <w:numId w:val="18"/>
        </w:numPr>
        <w:tabs>
          <w:tab w:val="left" w:pos="1560"/>
        </w:tabs>
        <w:spacing w:before="0"/>
        <w:ind w:right="264" w:hanging="578"/>
        <w:rPr>
          <w:rFonts w:cs="Calibri"/>
        </w:rPr>
      </w:pPr>
      <w:bookmarkStart w:id="84" w:name="5.5.1_Enable_plug–and-play"/>
      <w:bookmarkStart w:id="85" w:name="_bookmark28"/>
      <w:bookmarkStart w:id="86" w:name="_Toc531703927"/>
      <w:bookmarkEnd w:id="84"/>
      <w:bookmarkEnd w:id="85"/>
      <w:r>
        <w:t xml:space="preserve">Активация автоматической настройки при подключении.</w:t>
      </w:r>
      <w:bookmarkEnd w:id="86"/>
    </w:p>
    <w:p w:rsidR="00803FDE" w:rsidRDefault="007722C4" w:rsidP="007722C4">
      <w:pPr>
        <w:pStyle w:val="a3"/>
        <w:spacing w:before="190"/>
        <w:ind w:right="264"/>
      </w:pPr>
      <w:r>
        <w:t xml:space="preserve">Сперва следует активировать автоматическую настройку общих параметров при подключении.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4"/>
        <w:ind w:right="264"/>
        <w:rPr>
          <w:w w:val="105"/>
        </w:rPr>
      </w:pPr>
      <w:bookmarkStart w:id="87" w:name="5.5.1.1_P&amp;P_direct_(beginner)"/>
      <w:bookmarkStart w:id="88" w:name="_bookmark29"/>
      <w:bookmarkStart w:id="89" w:name="_Toc531703928"/>
      <w:bookmarkEnd w:id="87"/>
      <w:bookmarkEnd w:id="88"/>
      <w:r>
        <w:t xml:space="preserve">5.5.1.1</w:t>
        <w:tab/>
        <w:t xml:space="preserve">Автоматическая настройка подключаемых устройств напрямую (начальный уровень)</w:t>
      </w:r>
      <w:bookmarkEnd w:id="89"/>
    </w:p>
    <w:p w:rsidR="00803FDE" w:rsidRDefault="007722C4" w:rsidP="007722C4">
      <w:pPr>
        <w:pStyle w:val="a3"/>
        <w:spacing w:before="190"/>
        <w:ind w:left="113" w:right="264"/>
        <w:jc w:val="both"/>
      </w:pPr>
      <w:r>
        <w:t xml:space="preserve">Как разворачивать индивидуальные настройки на устройстве?</w:t>
      </w:r>
      <w:r>
        <w:t xml:space="preserve"> </w:t>
      </w:r>
      <w:r>
        <w:t xml:space="preserve">Для этого предусмотрены предустановленные Profiles (профили) общего канала передачи данных.</w:t>
      </w:r>
      <w:r>
        <w:t xml:space="preserve"> </w:t>
      </w:r>
      <w:r>
        <w:t xml:space="preserve">Это может быть полезно при использовании устройств одной или нескольких семей. </w:t>
      </w:r>
      <w:r>
        <w:t xml:space="preserve"> </w:t>
      </w:r>
      <w:r>
        <w:t xml:space="preserve">Общий канал передачи данных генерирует по одному профилю на каждое семейство устройств, например, на OpenStage 60.</w:t>
      </w:r>
    </w:p>
    <w:p w:rsidR="00803FDE" w:rsidRDefault="007722C4" w:rsidP="007722C4">
      <w:pPr>
        <w:pStyle w:val="a3"/>
        <w:spacing w:before="190"/>
        <w:ind w:left="113" w:right="264"/>
        <w:jc w:val="both"/>
      </w:pPr>
      <w:r>
        <w:t xml:space="preserve">Все сгенерированные профили отображены в ниспадающем списке.</w:t>
      </w:r>
      <w:r>
        <w:t xml:space="preserve"> </w:t>
      </w:r>
      <w:r>
        <w:t xml:space="preserve">Следует выбрать в свой информационный блок virtual device и назначить </w:t>
      </w:r>
      <w:r>
        <w:rPr>
          <w:b/>
          <w:bCs/>
          <w:sz w:val="20"/>
          <w:szCs w:val="20"/>
          <w:rFonts w:ascii="Calibri" w:hAnsi="Calibri"/>
        </w:rPr>
        <w:t xml:space="preserve">профиль </w:t>
      </w:r>
      <w:r>
        <w:t xml:space="preserve">из списка. </w:t>
      </w:r>
      <w:r>
        <w:t xml:space="preserve"> </w:t>
      </w:r>
      <w:r>
        <w:t xml:space="preserve">Следует проверить параметры </w:t>
      </w:r>
      <w:r>
        <w:rPr>
          <w:b/>
          <w:bCs/>
          <w:sz w:val="20"/>
          <w:szCs w:val="20"/>
          <w:rFonts w:ascii="Calibri" w:hAnsi="Calibri"/>
        </w:rPr>
        <w:t xml:space="preserve">Autoconfig IP Phone </w:t>
      </w:r>
      <w:r>
        <w:t xml:space="preserve"> (автоматическая конфигурация телефона IP) и сохранить изменения.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4"/>
        <w:ind w:right="264"/>
        <w:rPr>
          <w:w w:val="105"/>
        </w:rPr>
      </w:pPr>
      <w:bookmarkStart w:id="90" w:name="5.5.1.2_P&amp;P_–_Location_Based_profiles"/>
      <w:bookmarkStart w:id="91" w:name="_bookmark30"/>
      <w:bookmarkStart w:id="92" w:name="_Toc531703929"/>
      <w:bookmarkEnd w:id="90"/>
      <w:bookmarkEnd w:id="91"/>
      <w:r>
        <w:t xml:space="preserve">5.5.1.2</w:t>
        <w:tab/>
        <w:t xml:space="preserve">Автоматическая настройка подключаемых устройств. Профили, основанные на локализации. </w:t>
      </w:r>
      <w:bookmarkEnd w:id="92"/>
    </w:p>
    <w:p w:rsidR="00803FDE" w:rsidRDefault="007722C4" w:rsidP="007722C4">
      <w:pPr>
        <w:pStyle w:val="a3"/>
        <w:spacing w:before="190"/>
        <w:ind w:right="264"/>
      </w:pPr>
      <w:r>
        <w:t xml:space="preserve">Более гибким решением, в частности, для развёртывания на больших объектах, будет использование профилей, основанных на локализации.</w:t>
      </w:r>
    </w:p>
    <w:p w:rsidR="00803FDE" w:rsidRDefault="007722C4" w:rsidP="007722C4">
      <w:pPr>
        <w:pStyle w:val="a3"/>
        <w:spacing w:before="138"/>
        <w:ind w:right="264"/>
      </w:pPr>
      <w:r>
        <w:t xml:space="preserve">Исходя из расположения, а не из данных стандартного профиля, для устройства можно назначать такие профили. </w:t>
      </w:r>
    </w:p>
    <w:p w:rsidR="00803FDE" w:rsidRDefault="007722C4" w:rsidP="007722C4">
      <w:pPr>
        <w:pStyle w:val="a3"/>
        <w:spacing w:before="138"/>
        <w:ind w:right="264"/>
      </w:pPr>
      <w:r>
        <w:t xml:space="preserve">При этом может быть применена следующая структура.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Цель</w:t>
      </w:r>
    </w:p>
    <w:p w:rsidR="00803FDE" w:rsidRDefault="007722C4" w:rsidP="007722C4">
      <w:pPr>
        <w:pStyle w:val="a3"/>
        <w:spacing w:before="148"/>
        <w:ind w:right="264"/>
      </w:pPr>
      <w:r>
        <w:t xml:space="preserve">Применение к устройству профиля, основанного на локализации, то есть настроек, основанных на шаблоне. </w:t>
      </w:r>
    </w:p>
    <w:p w:rsidR="00803FDE" w:rsidRDefault="007722C4" w:rsidP="007722C4">
      <w:pPr>
        <w:spacing w:before="138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i/>
          <w:sz w:val="24"/>
          <w:rFonts w:ascii="Cambria"/>
        </w:rPr>
        <w:t xml:space="preserve">По этому вопросу следует обратиться к лектору. </w:t>
      </w:r>
    </w:p>
    <w:p w:rsidR="00803FDE" w:rsidRDefault="007722C4" w:rsidP="007722C4">
      <w:pPr>
        <w:pStyle w:val="a3"/>
        <w:spacing w:before="138"/>
        <w:ind w:right="264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В сведениях, генерируемых инструментом общего канала передачи данных, используется по умолчанию стандартный профиль, основанный на локализации. </w:t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rPr>
          <w:color w:val="8AC63F"/>
        </w:rPr>
        <w:sym w:font="Wingdings 3" w:char="F071"/>
      </w:r>
      <w:r>
        <w:rPr>
          <w:color w:val="8AC63F"/>
        </w:rPr>
        <w:t xml:space="preserve"> </w:t>
      </w:r>
      <w:r>
        <w:t xml:space="preserve">Схема процесса автоматической настройки при подключении</w:t>
      </w:r>
    </w:p>
    <w:p w:rsidR="00803FDE" w:rsidRDefault="007722C4" w:rsidP="007722C4">
      <w:pPr>
        <w:ind w:right="264"/>
        <w:rPr>
          <w:b/>
          <w:bCs/>
          <w:sz w:val="20"/>
          <w:szCs w:val="20"/>
          <w:rFonts w:ascii="Book Antiqua" w:eastAsia="Book Antiqua" w:hAnsi="Book Antiqua" w:cs="Book Antiqua"/>
        </w:rPr>
      </w:pPr>
      <w:r>
        <w:br w:type="page"/>
      </w:r>
    </w:p>
    <w:p w:rsidR="00803FDE" w:rsidRDefault="00803FDE" w:rsidP="007722C4">
      <w:pPr>
        <w:spacing w:before="11"/>
        <w:ind w:right="264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803FDE" w:rsidRDefault="007722C4" w:rsidP="007722C4">
      <w:pPr>
        <w:pStyle w:val="4"/>
        <w:ind w:right="264"/>
        <w:rPr>
          <w:szCs w:val="28"/>
          <w:rFonts w:eastAsia="Calibri" w:hAnsi="Calibri" w:cs="Calibri"/>
        </w:rPr>
      </w:pPr>
      <w:bookmarkStart w:id="93" w:name="5.5.1.3_Exercise_P&amp;P"/>
      <w:bookmarkStart w:id="94" w:name="_bookmark31"/>
      <w:bookmarkStart w:id="95" w:name="_Toc531703930"/>
      <w:bookmarkEnd w:id="93"/>
      <w:bookmarkEnd w:id="94"/>
      <w:r>
        <w:t xml:space="preserve">5.5.1.3</w:t>
        <w:tab/>
        <w:t xml:space="preserve">Упражнение на автоматическую настройку подключаемых устройств</w:t>
      </w:r>
      <w:bookmarkEnd w:id="95"/>
    </w:p>
    <w:p w:rsidR="00803FDE" w:rsidRDefault="007722C4" w:rsidP="007722C4">
      <w:pPr>
        <w:pStyle w:val="a3"/>
        <w:spacing w:before="190"/>
        <w:ind w:left="113" w:right="264"/>
        <w:jc w:val="both"/>
      </w:pPr>
      <w:r>
        <w:t xml:space="preserve">В блоке данных virtual device заданы описанные ниже настройки телефона. Следует выбрать, как производить автоматическую настройку подключаемых устройств: напрямую или исходя из локализации.</w:t>
      </w:r>
    </w:p>
    <w:p w:rsidR="00803FDE" w:rsidRDefault="007722C4" w:rsidP="007722C4">
      <w:pPr>
        <w:pStyle w:val="a3"/>
        <w:numPr>
          <w:ilvl w:val="4"/>
          <w:numId w:val="5"/>
        </w:numPr>
        <w:tabs>
          <w:tab w:val="left" w:pos="1560"/>
        </w:tabs>
        <w:ind w:left="1560" w:right="264"/>
      </w:pPr>
      <w:r>
        <w:t xml:space="preserve">Аутентификация с помощью хэш-суммы (область действия, пользовательский ID и пароль)</w:t>
      </w:r>
    </w:p>
    <w:p w:rsidR="00803FDE" w:rsidRDefault="007722C4" w:rsidP="007722C4">
      <w:pPr>
        <w:pStyle w:val="a3"/>
        <w:numPr>
          <w:ilvl w:val="4"/>
          <w:numId w:val="5"/>
        </w:numPr>
        <w:tabs>
          <w:tab w:val="left" w:pos="1560"/>
        </w:tabs>
        <w:ind w:left="1560" w:right="264"/>
      </w:pPr>
      <w:r>
        <w:t xml:space="preserve">Транспортный протокол: </w:t>
      </w:r>
      <w:r>
        <w:t xml:space="preserve"> </w:t>
      </w:r>
      <w:r>
        <w:t xml:space="preserve">TLS</w:t>
      </w:r>
    </w:p>
    <w:p w:rsidR="00803FDE" w:rsidRDefault="007722C4" w:rsidP="007722C4">
      <w:pPr>
        <w:numPr>
          <w:ilvl w:val="4"/>
          <w:numId w:val="5"/>
        </w:numPr>
        <w:tabs>
          <w:tab w:val="left" w:pos="1560"/>
        </w:tabs>
        <w:spacing w:before="68"/>
        <w:ind w:left="1560" w:right="264"/>
        <w:rPr>
          <w:sz w:val="20"/>
          <w:szCs w:val="20"/>
          <w:rFonts w:ascii="Calibri" w:eastAsia="Calibri" w:hAnsi="Calibri" w:cs="Calibri"/>
        </w:rPr>
      </w:pPr>
      <w:r>
        <w:rPr>
          <w:sz w:val="24"/>
          <w:rFonts w:ascii="Cambria"/>
        </w:rPr>
        <w:t xml:space="preserve">Отображаемый ID: 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&lt;</w:t>
      </w:r>
      <w:r>
        <w:rPr>
          <w:i/>
          <w:sz w:val="24"/>
          <w:rFonts w:ascii="Cambria"/>
        </w:rPr>
        <w:t xml:space="preserve">Наименование компании</w:t>
      </w:r>
      <w:r>
        <w:rPr>
          <w:b/>
          <w:sz w:val="20"/>
          <w:rFonts w:ascii="Calibri"/>
        </w:rPr>
        <w:t xml:space="preserve">&gt; &lt;</w:t>
      </w:r>
      <w:r>
        <w:rPr>
          <w:i/>
          <w:sz w:val="24"/>
          <w:rFonts w:ascii="Cambria"/>
        </w:rPr>
        <w:t xml:space="preserve">Абонент</w:t>
      </w:r>
      <w:r>
        <w:rPr>
          <w:b/>
          <w:sz w:val="20"/>
          <w:rFonts w:ascii="Calibri"/>
        </w:rPr>
        <w:t xml:space="preserve">&gt;</w:t>
      </w:r>
    </w:p>
    <w:p w:rsidR="00803FDE" w:rsidRDefault="00803FDE" w:rsidP="007722C4">
      <w:pPr>
        <w:spacing w:before="10"/>
        <w:ind w:right="264"/>
        <w:rPr>
          <w:rFonts w:ascii="Calibri" w:eastAsia="Calibri" w:hAnsi="Calibri" w:cs="Calibri"/>
          <w:b/>
          <w:bCs/>
          <w:sz w:val="21"/>
          <w:szCs w:val="21"/>
        </w:rPr>
      </w:pPr>
    </w:p>
    <w:p w:rsidR="00803FDE" w:rsidRDefault="001D51FA" w:rsidP="001D51FA">
      <w:pPr>
        <w:pStyle w:val="3"/>
        <w:tabs>
          <w:tab w:val="left" w:pos="1134"/>
        </w:tabs>
        <w:spacing w:before="0"/>
        <w:ind w:left="142" w:right="264" w:firstLine="0"/>
        <w:rPr>
          <w:rFonts w:cs="Calibri"/>
        </w:rPr>
      </w:pPr>
      <w:bookmarkStart w:id="96" w:name="_bookmark32"/>
      <w:bookmarkStart w:id="97" w:name="5.5.2_Rerun_Auto_configuration"/>
      <w:bookmarkStart w:id="98" w:name="_bookmark33"/>
      <w:bookmarkStart w:id="99" w:name="_Toc531703931"/>
      <w:bookmarkEnd w:id="96"/>
      <w:bookmarkEnd w:id="97"/>
      <w:bookmarkEnd w:id="98"/>
      <w:r>
        <w:t xml:space="preserve">5.5.2. Перезапуск автоматической настройки </w:t>
      </w:r>
      <w:bookmarkEnd w:id="99"/>
    </w:p>
    <w:p w:rsidR="00803FDE" w:rsidRDefault="007722C4" w:rsidP="007722C4">
      <w:pPr>
        <w:pStyle w:val="a3"/>
        <w:spacing w:before="190"/>
        <w:ind w:left="113" w:right="264"/>
        <w:jc w:val="both"/>
      </w:pPr>
      <w:r>
        <w:t xml:space="preserve">Это может потребоваться, если нужно сменить телефон или повторить весь процесс автоматической конфигурации после восстановления заводских настроек. </w:t>
      </w:r>
    </w:p>
    <w:p w:rsidR="00803FDE" w:rsidRDefault="007722C4" w:rsidP="007722C4">
      <w:pPr>
        <w:pStyle w:val="a3"/>
        <w:tabs>
          <w:tab w:val="left" w:pos="2229"/>
        </w:tabs>
        <w:spacing w:before="190"/>
        <w:ind w:left="113" w:right="264"/>
        <w:jc w:val="both"/>
      </w:pPr>
      <w:r>
        <w:t xml:space="preserve">Пример:</w:t>
      </w:r>
      <w:r>
        <w:tab/>
      </w:r>
      <w:r>
        <w:t xml:space="preserve">В учебных целях повторим принудительную конфигурацию после восстановления заводских настроек. </w:t>
      </w:r>
    </w:p>
    <w:p w:rsidR="00803FDE" w:rsidRDefault="007722C4" w:rsidP="007722C4">
      <w:pPr>
        <w:spacing w:before="190"/>
        <w:ind w:left="113" w:right="264"/>
        <w:jc w:val="both"/>
        <w:rPr>
          <w:sz w:val="24"/>
          <w:szCs w:val="24"/>
          <w:rFonts w:ascii="Cambria" w:eastAsia="Cambria" w:hAnsi="Cambria" w:cs="Cambria"/>
        </w:rPr>
      </w:pPr>
      <w:r>
        <w:rPr>
          <w:sz w:val="24"/>
          <w:rFonts w:ascii="Cambria"/>
        </w:rPr>
        <w:t xml:space="preserve">Следует выбрать путь 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IP Device Configuration &gt; Action &gt; Copy IP Device</w:t>
      </w:r>
      <w:r>
        <w:t xml:space="preserve"> и активировать одну из следующих опций.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7722C4" w:rsidP="007722C4">
      <w:pPr>
        <w:pStyle w:val="a3"/>
        <w:spacing w:before="0"/>
        <w:ind w:left="113" w:right="264"/>
      </w:pPr>
      <w:r>
        <w:t xml:space="preserve">После возврата к заводским настройкам телефон использует настройки автоматической конфигурации.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7"/>
        <w:ind w:right="264"/>
        <w:rPr>
          <w:rFonts w:ascii="Cambria" w:eastAsia="Cambria" w:hAnsi="Cambria" w:cs="Cambria"/>
          <w:sz w:val="19"/>
          <w:szCs w:val="19"/>
        </w:rPr>
      </w:pPr>
    </w:p>
    <w:p w:rsidR="00803FDE" w:rsidRDefault="007722C4" w:rsidP="007722C4">
      <w:pPr>
        <w:pStyle w:val="1"/>
        <w:numPr>
          <w:ilvl w:val="0"/>
          <w:numId w:val="9"/>
        </w:numPr>
        <w:tabs>
          <w:tab w:val="left" w:pos="1134"/>
        </w:tabs>
        <w:ind w:left="1134" w:right="264" w:hanging="1022"/>
        <w:rPr>
          <w:rFonts w:cs="Calibri"/>
        </w:rPr>
      </w:pPr>
      <w:bookmarkStart w:id="100" w:name="6_Use_case_–_OpenScape_Mobile_on_OpenSca"/>
      <w:bookmarkStart w:id="101" w:name="_bookmark34"/>
      <w:bookmarkStart w:id="102" w:name="_Toc531703932"/>
      <w:bookmarkEnd w:id="100"/>
      <w:bookmarkEnd w:id="101"/>
      <w:r>
        <w:rPr>
          <w:color w:val="8AC63F"/>
        </w:rPr>
        <w:t xml:space="preserve">Сценарий использования:  совместное использование приложений OpenScape Mobile и OpenScape Voice</w:t>
      </w:r>
      <w:bookmarkEnd w:id="102"/>
    </w:p>
    <w:p w:rsidR="00803FDE" w:rsidRDefault="00803FDE" w:rsidP="007722C4">
      <w:pPr>
        <w:spacing w:before="6"/>
        <w:ind w:right="264"/>
        <w:rPr>
          <w:rFonts w:ascii="Calibri" w:eastAsia="Calibri" w:hAnsi="Calibri" w:cs="Calibri"/>
          <w:sz w:val="48"/>
          <w:szCs w:val="48"/>
        </w:rPr>
      </w:pPr>
    </w:p>
    <w:p w:rsidR="00803FDE" w:rsidRDefault="007722C4" w:rsidP="007722C4">
      <w:pPr>
        <w:pStyle w:val="a3"/>
        <w:spacing w:before="0" w:line="280" w:lineRule="exact"/>
        <w:ind w:left="1529" w:right="264" w:hanging="1418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Некоторые из описанных здесь шагов по настройке вне области применения настоящего обучающего модуля и рассматриваются в последующих материалах курса. </w:t>
      </w:r>
      <w:r>
        <w:t xml:space="preserve"> </w:t>
      </w:r>
      <w:r>
        <w:t xml:space="preserve">Об этом будут соответствующие отметки в тексте.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9"/>
        <w:ind w:right="264"/>
        <w:rPr>
          <w:rFonts w:ascii="Cambria" w:eastAsia="Cambria" w:hAnsi="Cambria" w:cs="Cambria"/>
          <w:sz w:val="18"/>
          <w:szCs w:val="18"/>
        </w:rPr>
      </w:pPr>
    </w:p>
    <w:p w:rsidR="00803FDE" w:rsidRDefault="00394709" w:rsidP="001D51FA">
      <w:pPr>
        <w:pStyle w:val="2"/>
        <w:rPr>
          <w:rFonts w:cs="Calibri"/>
        </w:rPr>
      </w:pPr>
      <w:bookmarkStart w:id="103" w:name="6.1_Prerequisites"/>
      <w:bookmarkStart w:id="104" w:name="_bookmark35"/>
      <w:bookmarkStart w:id="105" w:name="_Toc531703933"/>
      <w:bookmarkEnd w:id="103"/>
      <w:bookmarkEnd w:id="104"/>
      <w:r>
        <w:t xml:space="preserve">6.1. Необходимые условия</w:t>
      </w:r>
      <w:bookmarkEnd w:id="105"/>
    </w:p>
    <w:p w:rsidR="00803FDE" w:rsidRDefault="007722C4" w:rsidP="007722C4">
      <w:pPr>
        <w:pStyle w:val="a3"/>
        <w:spacing w:before="215"/>
        <w:ind w:right="264"/>
      </w:pPr>
      <w:r>
        <w:t xml:space="preserve">Чтобы активировать программу OpenScape Mobile Client следует настройками или как-то иначе обеспечить следующие условия. </w:t>
      </w:r>
    </w:p>
    <w:p w:rsidR="00803FDE" w:rsidRDefault="007722C4" w:rsidP="007722C4">
      <w:pPr>
        <w:pStyle w:val="a3"/>
        <w:numPr>
          <w:ilvl w:val="2"/>
          <w:numId w:val="4"/>
        </w:numPr>
        <w:tabs>
          <w:tab w:val="left" w:pos="1530"/>
        </w:tabs>
        <w:ind w:right="264"/>
      </w:pPr>
      <w:r>
        <w:t xml:space="preserve">Приложение OpenScape Voice версии V5 PS17E9 или выше. </w:t>
      </w:r>
    </w:p>
    <w:p w:rsidR="00803FDE" w:rsidRDefault="007722C4" w:rsidP="007722C4">
      <w:pPr>
        <w:pStyle w:val="a3"/>
        <w:numPr>
          <w:ilvl w:val="2"/>
          <w:numId w:val="4"/>
        </w:numPr>
        <w:tabs>
          <w:tab w:val="left" w:pos="1530"/>
        </w:tabs>
        <w:ind w:right="264"/>
      </w:pPr>
      <w:r>
        <w:t xml:space="preserve">Стационарный телефон у пользователя приложения OpenScape Mobile.</w:t>
      </w:r>
      <w:r>
        <w:t xml:space="preserve"> </w:t>
      </w:r>
      <w:r>
        <w:t xml:space="preserve">Стационарный телефон должен поддерживать возможности протокола CSTA относительно протокола SIP. </w:t>
      </w:r>
    </w:p>
    <w:p w:rsidR="00803FDE" w:rsidRDefault="007722C4" w:rsidP="007722C4">
      <w:pPr>
        <w:pStyle w:val="a3"/>
        <w:numPr>
          <w:ilvl w:val="2"/>
          <w:numId w:val="4"/>
        </w:numPr>
        <w:tabs>
          <w:tab w:val="left" w:pos="1530"/>
        </w:tabs>
        <w:spacing w:before="58"/>
        <w:ind w:right="264"/>
      </w:pPr>
      <w:r>
        <w:t xml:space="preserve">Мобильные устройства с ОС Android 2.3. или выше и/или</w:t>
      </w:r>
    </w:p>
    <w:p w:rsidR="00803FDE" w:rsidRDefault="007722C4" w:rsidP="007722C4">
      <w:pPr>
        <w:pStyle w:val="a3"/>
        <w:numPr>
          <w:ilvl w:val="2"/>
          <w:numId w:val="4"/>
        </w:numPr>
        <w:tabs>
          <w:tab w:val="left" w:pos="1530"/>
        </w:tabs>
        <w:ind w:right="264"/>
      </w:pPr>
      <w:r>
        <w:t xml:space="preserve">Мобильное устройство с iOS 5 или выше (рекомендуется 5.1.1. или выше)</w:t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35"/>
          <w:szCs w:val="35"/>
        </w:rPr>
      </w:pPr>
    </w:p>
    <w:p w:rsidR="00803FDE" w:rsidRDefault="007722C4" w:rsidP="007722C4">
      <w:pPr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  <w:b/>
          <w:color w:val="8AC63F"/>
          <w:rFonts w:ascii="Book Antiqua"/>
        </w:rPr>
        <w:t xml:space="preserve">Следует иметь ввиду, что:</w:t>
      </w:r>
      <w:r>
        <w:rPr>
          <w:sz w:val="24"/>
          <w:b/>
          <w:color w:val="8AC63F"/>
          <w:rFonts w:ascii="Book Antiqua"/>
        </w:rPr>
        <w:t xml:space="preserve"> </w:t>
      </w:r>
      <w:r>
        <w:rPr>
          <w:sz w:val="24"/>
          <w:rFonts w:ascii="Cambria"/>
        </w:rPr>
        <w:t xml:space="preserve">Для видеозвонков с использованием приложения OpenScape Mobile должны соблюдаться следующие требования: </w:t>
      </w:r>
    </w:p>
    <w:p w:rsidR="00803FDE" w:rsidRDefault="007722C4" w:rsidP="007722C4">
      <w:pPr>
        <w:pStyle w:val="a3"/>
        <w:numPr>
          <w:ilvl w:val="3"/>
          <w:numId w:val="4"/>
        </w:numPr>
        <w:tabs>
          <w:tab w:val="left" w:pos="1813"/>
        </w:tabs>
        <w:spacing w:before="58"/>
        <w:ind w:right="264"/>
      </w:pPr>
      <w:r>
        <w:t xml:space="preserve">Iphone версии 4 или выше,</w:t>
      </w:r>
    </w:p>
    <w:p w:rsidR="00803FDE" w:rsidRDefault="007722C4" w:rsidP="007722C4">
      <w:pPr>
        <w:pStyle w:val="a3"/>
        <w:numPr>
          <w:ilvl w:val="3"/>
          <w:numId w:val="4"/>
        </w:numPr>
        <w:tabs>
          <w:tab w:val="left" w:pos="1813"/>
        </w:tabs>
        <w:ind w:right="264"/>
      </w:pPr>
      <w:r>
        <w:t xml:space="preserve">IPad версии 2 или выше,</w:t>
      </w:r>
    </w:p>
    <w:p w:rsidR="00803FDE" w:rsidRDefault="007722C4" w:rsidP="007722C4">
      <w:pPr>
        <w:pStyle w:val="a3"/>
        <w:numPr>
          <w:ilvl w:val="3"/>
          <w:numId w:val="4"/>
        </w:numPr>
        <w:tabs>
          <w:tab w:val="left" w:pos="1813"/>
        </w:tabs>
        <w:ind w:right="264"/>
      </w:pPr>
      <w:r>
        <w:t xml:space="preserve">IPod Touch (3-го поколения или выше),</w:t>
      </w:r>
    </w:p>
    <w:p w:rsidR="00803FDE" w:rsidRDefault="007722C4" w:rsidP="007722C4">
      <w:pPr>
        <w:pStyle w:val="a3"/>
        <w:numPr>
          <w:ilvl w:val="2"/>
          <w:numId w:val="4"/>
        </w:numPr>
        <w:tabs>
          <w:tab w:val="left" w:pos="1530"/>
        </w:tabs>
        <w:ind w:right="264"/>
      </w:pPr>
      <w:r>
        <w:t xml:space="preserve">пограничный контроллер сессий для доступа удалённого пользователя, </w:t>
      </w:r>
      <w:r>
        <w:t xml:space="preserve"> </w:t>
      </w:r>
      <w:r>
        <w:t xml:space="preserve">пограничный контроллер сессий приложения OpenScape версии V2 или выше является предпочтительным</w:t>
      </w:r>
      <w:r>
        <w:t xml:space="preserve"> </w:t>
      </w:r>
      <w:r>
        <w:t xml:space="preserve">(не рассматривается в настоящем обучающем модуле)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19"/>
          <w:szCs w:val="19"/>
        </w:rPr>
      </w:pPr>
    </w:p>
    <w:p w:rsidR="00803FDE" w:rsidRDefault="00394709" w:rsidP="00394709">
      <w:pPr>
        <w:pStyle w:val="2"/>
        <w:rPr>
          <w:rFonts w:cs="Calibri"/>
        </w:rPr>
      </w:pPr>
      <w:bookmarkStart w:id="106" w:name="6.2_Configuration_Steps"/>
      <w:bookmarkStart w:id="107" w:name="_bookmark36"/>
      <w:bookmarkStart w:id="108" w:name="_Toc531703934"/>
      <w:bookmarkEnd w:id="106"/>
      <w:bookmarkEnd w:id="107"/>
      <w:r>
        <w:t xml:space="preserve">6.2. Операции настройки</w:t>
      </w:r>
      <w:bookmarkEnd w:id="108"/>
    </w:p>
    <w:p w:rsidR="007722C4" w:rsidRDefault="007722C4" w:rsidP="007722C4">
      <w:pPr>
        <w:pStyle w:val="a3"/>
        <w:spacing w:before="215" w:line="358" w:lineRule="auto"/>
        <w:ind w:left="1234" w:right="264" w:hanging="1123"/>
        <w:rPr>
          <w:spacing w:val="28"/>
          <w:w w:val="101"/>
        </w:rPr>
      </w:pPr>
      <w:r>
        <w:t xml:space="preserve">Настройка приложения OpenScape Voice может быть произведена за три шага: </w:t>
      </w:r>
      <w:r>
        <w:t xml:space="preserve"> </w:t>
      </w:r>
    </w:p>
    <w:p w:rsidR="00803FDE" w:rsidRDefault="007722C4" w:rsidP="007722C4">
      <w:pPr>
        <w:pStyle w:val="a3"/>
        <w:spacing w:before="120" w:line="358" w:lineRule="auto"/>
        <w:ind w:left="1236" w:right="264" w:firstLine="40"/>
      </w:pPr>
      <w:r>
        <w:t xml:space="preserve">1.</w:t>
      </w:r>
      <w:r>
        <w:t xml:space="preserve">  </w:t>
      </w:r>
      <w:r>
        <w:t xml:space="preserve">Настроить операционную среду для пользователей приложения OpenScape Mobile:</w:t>
      </w:r>
    </w:p>
    <w:p w:rsidR="00803FDE" w:rsidRDefault="007722C4" w:rsidP="007722C4">
      <w:pPr>
        <w:numPr>
          <w:ilvl w:val="2"/>
          <w:numId w:val="4"/>
        </w:numPr>
        <w:tabs>
          <w:tab w:val="left" w:pos="1813"/>
        </w:tabs>
        <w:spacing w:line="216" w:lineRule="exact"/>
        <w:ind w:left="18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</w:rPr>
        <w:t xml:space="preserve">Создать Private Numbering Plan (Приватный план нумерации) для абонентов OpenScape Mobile.</w:t>
      </w:r>
    </w:p>
    <w:p w:rsidR="00803FDE" w:rsidRDefault="007722C4" w:rsidP="007722C4">
      <w:pPr>
        <w:pStyle w:val="a3"/>
        <w:spacing w:before="0" w:line="276" w:lineRule="exact"/>
        <w:ind w:left="1813" w:right="264"/>
      </w:pPr>
      <w:r>
        <w:t xml:space="preserve">scribers</w:t>
      </w:r>
    </w:p>
    <w:p w:rsidR="00803FDE" w:rsidRDefault="007722C4" w:rsidP="007722C4">
      <w:pPr>
        <w:numPr>
          <w:ilvl w:val="2"/>
          <w:numId w:val="4"/>
        </w:numPr>
        <w:tabs>
          <w:tab w:val="left" w:pos="1813"/>
        </w:tabs>
        <w:spacing w:before="72" w:line="280" w:lineRule="exact"/>
        <w:ind w:left="1813" w:right="264"/>
        <w:rPr>
          <w:sz w:val="24"/>
          <w:szCs w:val="24"/>
          <w:rFonts w:ascii="Cambria" w:eastAsia="Cambria" w:hAnsi="Cambria" w:cs="Cambria"/>
        </w:rPr>
      </w:pPr>
      <w:r>
        <w:rPr>
          <w:sz w:val="24"/>
        </w:rPr>
        <w:t xml:space="preserve">Создать приватный код станции и порядок нумерации в базовой директории для абонентов OpenScape Mobile. </w:t>
      </w:r>
    </w:p>
    <w:p w:rsidR="00803FDE" w:rsidRDefault="007722C4" w:rsidP="007722C4">
      <w:pPr>
        <w:numPr>
          <w:ilvl w:val="2"/>
          <w:numId w:val="4"/>
        </w:numPr>
        <w:tabs>
          <w:tab w:val="left" w:pos="1813"/>
        </w:tabs>
        <w:spacing w:before="66" w:line="286" w:lineRule="exact"/>
        <w:ind w:left="1813" w:right="264"/>
        <w:rPr>
          <w:sz w:val="24"/>
          <w:szCs w:val="24"/>
          <w:rFonts w:ascii="Book Antiqua" w:eastAsia="Book Antiqua" w:hAnsi="Book Antiqua" w:cs="Book Antiqua"/>
        </w:rPr>
      </w:pPr>
      <w:r>
        <w:rPr>
          <w:sz w:val="24"/>
        </w:rPr>
        <w:t xml:space="preserve">Создать правило определения номера и изменения номера </w:t>
      </w:r>
    </w:p>
    <w:p w:rsidR="00803FDE" w:rsidRDefault="007722C4" w:rsidP="007722C4">
      <w:pPr>
        <w:pStyle w:val="a3"/>
        <w:spacing w:before="0" w:line="276" w:lineRule="exact"/>
        <w:ind w:left="1813" w:right="264"/>
      </w:pPr>
      <w:r>
        <w:t xml:space="preserve">для нового кода станции.</w:t>
      </w:r>
    </w:p>
    <w:p w:rsidR="00803FDE" w:rsidRDefault="007722C4" w:rsidP="007722C4">
      <w:pPr>
        <w:pStyle w:val="a3"/>
        <w:numPr>
          <w:ilvl w:val="2"/>
          <w:numId w:val="4"/>
        </w:numPr>
        <w:tabs>
          <w:tab w:val="left" w:pos="1813"/>
        </w:tabs>
        <w:ind w:left="1813" w:right="264"/>
      </w:pPr>
      <w:r>
        <w:t xml:space="preserve">Настроить адрес пограничного контроллера сессий (опционально)</w:t>
      </w:r>
    </w:p>
    <w:p w:rsidR="00803FDE" w:rsidRPr="007722C4" w:rsidRDefault="007722C4" w:rsidP="007722C4">
      <w:pPr>
        <w:pStyle w:val="a3"/>
        <w:spacing w:before="215" w:line="358" w:lineRule="auto"/>
        <w:ind w:left="1234" w:right="264" w:firstLine="42"/>
        <w:rPr>
          <w:w w:val="105"/>
        </w:rPr>
      </w:pPr>
      <w:r>
        <w:t xml:space="preserve">2:</w:t>
      </w:r>
      <w:r>
        <w:t xml:space="preserve"> </w:t>
      </w:r>
      <w:r>
        <w:t xml:space="preserve">Активировать в пользовательском мобильном телефоне доступ к протоколу CSTA и услуге одного номера. </w:t>
      </w:r>
    </w:p>
    <w:p w:rsidR="00803FDE" w:rsidRPr="007722C4" w:rsidRDefault="007722C4" w:rsidP="007722C4">
      <w:pPr>
        <w:pStyle w:val="a3"/>
        <w:spacing w:before="215" w:line="358" w:lineRule="auto"/>
        <w:ind w:left="1234" w:right="264" w:firstLine="42"/>
        <w:rPr>
          <w:w w:val="105"/>
        </w:rPr>
      </w:pPr>
      <w:r>
        <w:t xml:space="preserve">3:</w:t>
      </w:r>
      <w:r>
        <w:t xml:space="preserve">  </w:t>
      </w:r>
      <w:r>
        <w:t xml:space="preserve">Создать аккаунт абонента приложения OpenScape Mobile.</w:t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34"/>
          <w:szCs w:val="34"/>
        </w:rPr>
      </w:pPr>
    </w:p>
    <w:p w:rsidR="00803FDE" w:rsidRDefault="00394709" w:rsidP="00394709">
      <w:pPr>
        <w:pStyle w:val="3"/>
        <w:ind w:left="1134" w:hanging="992"/>
        <w:rPr>
          <w:rFonts w:cs="Calibri"/>
        </w:rPr>
      </w:pPr>
      <w:bookmarkStart w:id="109" w:name="6.2.1_Creating_a_Private_Number_Plan_for"/>
      <w:bookmarkStart w:id="110" w:name="_bookmark37"/>
      <w:bookmarkStart w:id="111" w:name="_Toc531703935"/>
      <w:bookmarkEnd w:id="109"/>
      <w:bookmarkEnd w:id="110"/>
      <w:r>
        <w:t xml:space="preserve">6.2.1. Создание Private Numbering Plan (Приватного плана нумерации) для абонентов приложения OpenScape Mobile</w:t>
      </w:r>
      <w:bookmarkEnd w:id="111"/>
    </w:p>
    <w:p w:rsidR="00803FDE" w:rsidRDefault="007722C4" w:rsidP="007722C4">
      <w:pPr>
        <w:pStyle w:val="a3"/>
        <w:spacing w:before="0"/>
        <w:ind w:left="113" w:right="264"/>
      </w:pPr>
      <w:r>
        <w:t xml:space="preserve">Numbering plan изолирует скрытые приватные номера абонентов OpenScape Mobile. </w:t>
      </w:r>
      <w:r>
        <w:t xml:space="preserve"> </w:t>
      </w:r>
      <w:r>
        <w:t xml:space="preserve">В этом numbering plan не требуется настроек перевода. </w:t>
      </w:r>
      <w:r>
        <w:t xml:space="preserve"> </w:t>
      </w:r>
      <w:r>
        <w:t xml:space="preserve">Все переводы для звонков с использованием OpenScape Mobile производятся в numbering plan пользовательского стационарного телефона. </w:t>
      </w:r>
      <w:r>
        <w:t xml:space="preserve"> </w:t>
      </w:r>
      <w:r>
        <w:t xml:space="preserve">Все номера в этом numbering plan будут приватными. </w:t>
      </w:r>
    </w:p>
    <w:p w:rsidR="00803FDE" w:rsidRDefault="007722C4" w:rsidP="007722C4">
      <w:pPr>
        <w:ind w:left="113" w:right="264"/>
        <w:rPr>
          <w:sz w:val="20"/>
          <w:szCs w:val="20"/>
          <w:rFonts w:ascii="Calibri" w:eastAsia="Calibri" w:hAnsi="Calibri" w:cs="Calibri"/>
        </w:rPr>
      </w:pPr>
      <w:r>
        <w:t xml:space="preserve">Следует выбрать путь </w:t>
      </w:r>
      <w:r>
        <w:rPr>
          <w:b/>
          <w:sz w:val="20"/>
          <w:rFonts w:ascii="Calibri"/>
        </w:rPr>
        <w:t xml:space="preserve">Configuration &gt;OpenScape Voice &gt;иконка Business Group </w:t>
      </w:r>
      <w:r>
        <w:rPr>
          <w:b/>
          <w:sz w:val="20"/>
          <w:rFonts w:ascii="Calibri"/>
        </w:rPr>
        <w:t xml:space="preserve">&gt;список Private Number Plan, и щелчком левой клавиши мыши выбрать опцию </w:t>
      </w:r>
      <w:r>
        <w:rPr>
          <w:b/>
          <w:sz w:val="20"/>
          <w:rFonts w:ascii="Calibri"/>
        </w:rPr>
        <w:t xml:space="preserve">Add</w:t>
      </w: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spacing w:before="10"/>
        <w:ind w:right="264"/>
        <w:rPr>
          <w:rFonts w:ascii="Calibri" w:eastAsia="Calibri" w:hAnsi="Calibri" w:cs="Calibri"/>
          <w:b/>
          <w:bCs/>
          <w:sz w:val="31"/>
          <w:szCs w:val="31"/>
        </w:rPr>
      </w:pPr>
    </w:p>
    <w:p w:rsidR="00803FDE" w:rsidRDefault="007722C4" w:rsidP="007722C4">
      <w:pPr>
        <w:pStyle w:val="a3"/>
        <w:spacing w:before="0"/>
        <w:ind w:left="113" w:right="264"/>
      </w:pPr>
      <w:r>
        <w:t xml:space="preserve">Следует ввести логическое имя для плана Private Numbering Plan (Приватного плана нумерации) и щелчком левой клавиши мыши выбрать опцию Save.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394709" w:rsidRDefault="00394709" w:rsidP="00394709">
      <w:pPr>
        <w:pStyle w:val="3"/>
        <w:ind w:left="1134" w:hanging="992"/>
        <w:rPr>
          <w:w w:val="110"/>
        </w:rPr>
      </w:pPr>
      <w:bookmarkStart w:id="112" w:name="6.2.2_Create_an_Office_Code_and_Director"/>
      <w:bookmarkStart w:id="113" w:name="_bookmark38"/>
      <w:bookmarkStart w:id="114" w:name="_Toc531703936"/>
      <w:bookmarkEnd w:id="112"/>
      <w:bookmarkEnd w:id="113"/>
      <w:r>
        <w:t xml:space="preserve">6.2.2. Создать код станции и порядок нумерации в директории для абонентов приложения OpenScape Mobile. </w:t>
      </w:r>
      <w:bookmarkEnd w:id="114"/>
    </w:p>
    <w:p w:rsidR="00803FDE" w:rsidRDefault="007722C4" w:rsidP="007722C4">
      <w:pPr>
        <w:pStyle w:val="a3"/>
        <w:spacing w:before="201"/>
        <w:ind w:right="264"/>
      </w:pPr>
      <w:r>
        <w:t xml:space="preserve">На этой стадии создаются код станции и диапазон номеров директории для использования абонентом приложения OpenScape Mobile. </w:t>
      </w:r>
      <w:r>
        <w:t xml:space="preserve"> </w:t>
      </w:r>
      <w:r>
        <w:t xml:space="preserve">Всё что требуется, это код локальной станции, если этот номер является приватным. </w:t>
      </w:r>
    </w:p>
    <w:p w:rsidR="00803FDE" w:rsidRDefault="007722C4" w:rsidP="007722C4">
      <w:pPr>
        <w:spacing w:before="138" w:line="281" w:lineRule="exact"/>
        <w:ind w:left="112" w:right="264"/>
        <w:rPr>
          <w:sz w:val="20"/>
          <w:szCs w:val="20"/>
          <w:rFonts w:ascii="Calibri" w:eastAsia="Calibri" w:hAnsi="Calibri" w:cs="Calibri"/>
        </w:rPr>
      </w:pPr>
      <w:r>
        <w:t xml:space="preserve">Следует выбрать путь </w:t>
      </w:r>
      <w:r>
        <w:rPr>
          <w:b/>
          <w:sz w:val="20"/>
          <w:rFonts w:ascii="Calibri"/>
        </w:rPr>
        <w:t xml:space="preserve">Configuration &gt; OpenScape Voice &gt; иконка Global Translation and Routing</w:t>
      </w:r>
      <w:r>
        <w:rPr>
          <w:i/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&gt; Directory numbers &gt; Office Code</w:t>
      </w:r>
    </w:p>
    <w:p w:rsidR="00803FDE" w:rsidRDefault="007722C4" w:rsidP="007722C4">
      <w:pPr>
        <w:spacing w:line="281" w:lineRule="exact"/>
        <w:ind w:left="112" w:right="264"/>
        <w:rPr>
          <w:sz w:val="24"/>
          <w:szCs w:val="24"/>
          <w:rFonts w:ascii="Cambria" w:eastAsia="Cambria" w:hAnsi="Cambria" w:cs="Cambria"/>
        </w:rPr>
      </w:pPr>
      <w:r>
        <w:rPr>
          <w:b/>
          <w:sz w:val="20"/>
          <w:rFonts w:ascii="Calibri"/>
        </w:rPr>
        <w:t xml:space="preserve">&gt; Add</w:t>
      </w:r>
      <w:r>
        <w:rPr>
          <w:sz w:val="24"/>
          <w:rFonts w:ascii="Cambria"/>
        </w:rPr>
        <w:t xml:space="preserve">.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19"/>
          <w:szCs w:val="19"/>
        </w:rPr>
      </w:pPr>
    </w:p>
    <w:p w:rsidR="00803FDE" w:rsidRDefault="007722C4" w:rsidP="007722C4">
      <w:pPr>
        <w:pStyle w:val="a3"/>
        <w:spacing w:before="0"/>
        <w:ind w:right="264"/>
      </w:pPr>
      <w:r>
        <w:t xml:space="preserve">Чтобы упростить управление аккаунтами пользователей приложения OpenScape Mobile рекомендуется использовать совмещённые номера для стационарных телефонов пользователей и приложение OpenScape Mobile.</w:t>
      </w:r>
      <w:r>
        <w:t xml:space="preserve"> </w:t>
      </w:r>
      <w:r>
        <w:t xml:space="preserve">Например, если пользовательский прямой номер географически определяемой зоны ABC выглядит как +44 1908 8 1234, скрытый номер приложения OpenScape Mobile будет выглядеть как 88 1234.</w:t>
      </w:r>
      <w:r>
        <w:t xml:space="preserve"> </w:t>
      </w:r>
      <w:r>
        <w:t xml:space="preserve">Эта настройка позволяет администратору облегчить поиск стационарного телефона и абонента OpenScape Mobile с помощью служебной программы, которая использует шаблон подстановки, напр. *81234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394709" w:rsidP="00394709">
      <w:pPr>
        <w:pStyle w:val="3"/>
        <w:ind w:left="1134" w:hanging="992"/>
        <w:rPr>
          <w:rFonts w:cs="Calibri"/>
        </w:rPr>
      </w:pPr>
      <w:bookmarkStart w:id="115" w:name="6.2.3_Number_Definition_and_Number_Modif"/>
      <w:bookmarkStart w:id="116" w:name="_bookmark39"/>
      <w:bookmarkStart w:id="117" w:name="_Toc531703937"/>
      <w:bookmarkEnd w:id="115"/>
      <w:bookmarkEnd w:id="116"/>
      <w:r>
        <w:t xml:space="preserve">6.2.3. Определение номера и изменение номера для абонентов приложения OpenScape Mobile. </w:t>
      </w:r>
      <w:bookmarkEnd w:id="117"/>
    </w:p>
    <w:p w:rsidR="00803FDE" w:rsidRDefault="007722C4" w:rsidP="007722C4">
      <w:pPr>
        <w:pStyle w:val="a3"/>
        <w:spacing w:before="120"/>
        <w:ind w:left="113" w:right="264"/>
      </w:pPr>
      <w:r>
        <w:t xml:space="preserve">Чтобы номера звонящих абонентов корректно отображались в клиентском приложении OpenScape Mobil, следует настроить модификацию отображения номеров в приложении OpenScape Voice.</w:t>
      </w:r>
    </w:p>
    <w:p w:rsidR="00803FDE" w:rsidRDefault="007722C4" w:rsidP="007722C4">
      <w:pPr>
        <w:pStyle w:val="a3"/>
        <w:spacing w:before="120"/>
        <w:ind w:left="113" w:right="264"/>
      </w:pPr>
      <w:r>
        <w:t xml:space="preserve">Если абоненты имеют настроенные прямые номера географически определяемой зоны ABC, рекомендуется отправлять отображаемые номера в приложение OpenScape Mobile в глобальном цифровом формате (GNF).</w:t>
      </w:r>
      <w:r>
        <w:t xml:space="preserve"> </w:t>
      </w:r>
      <w:r>
        <w:t xml:space="preserve">Преимущество этой настройки заключается в том, что номера, внесённые в журнал вызова мобильного устройства, можно набирать по сотовой сети откуда угодно. </w:t>
      </w:r>
    </w:p>
    <w:p w:rsidR="00803FDE" w:rsidRDefault="007722C4" w:rsidP="007722C4">
      <w:pPr>
        <w:pStyle w:val="a3"/>
        <w:spacing w:before="120"/>
        <w:ind w:left="113" w:right="264"/>
      </w:pPr>
      <w:r>
        <w:t xml:space="preserve">Если номера отправляются в глобальном цифровом формате, то журнальные записи могут использоваться, когда приложение OpenScape Mobile отключено, или когда сигнал Wi-Fi недоступен, или когда абонент звонит с использованием роуминга в другую страну. </w:t>
      </w:r>
      <w:r>
        <w:t xml:space="preserve"> </w:t>
      </w:r>
      <w:r>
        <w:t xml:space="preserve">Номера в глобальном цифровом формате это интернациональные номера с префиксом "+" (напр. </w:t>
      </w:r>
      <w:r>
        <w:rPr>
          <w:b/>
          <w:sz w:val="20"/>
          <w:rFonts w:ascii="Calibri"/>
        </w:rPr>
        <w:t xml:space="preserve">+15619231234</w:t>
      </w:r>
      <w:r>
        <w:t xml:space="preserve">).</w:t>
      </w:r>
    </w:p>
    <w:p w:rsidR="00803FDE" w:rsidRDefault="007722C4" w:rsidP="007722C4">
      <w:pPr>
        <w:pStyle w:val="a3"/>
        <w:spacing w:before="120"/>
        <w:ind w:left="113" w:right="264"/>
      </w:pPr>
      <w:r>
        <w:t xml:space="preserve">По этой причине следует сперва настраивать опцию определения номера для кода станции приложения OpenScape Mobile, затем модификацию отображения номеров для Private Numbering Plan (Приватного плана нумерации) абонентов в приложении OpenScape Mobile.</w:t>
      </w:r>
    </w:p>
    <w:p w:rsidR="00803FDE" w:rsidRDefault="007722C4" w:rsidP="007722C4">
      <w:pPr>
        <w:pStyle w:val="a3"/>
        <w:spacing w:before="120"/>
        <w:ind w:left="1843" w:right="264" w:hanging="1730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  <w:tab/>
      </w:r>
      <w:r>
        <w:t xml:space="preserve">Настройка этих опций вне области применения настоящего обучающего модуля и рассматриваются подробнее в последующих материалах курса.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a3"/>
        <w:spacing w:before="60"/>
        <w:ind w:right="264"/>
      </w:pPr>
      <w:r>
        <w:t xml:space="preserve">Графики представлены здесь только для ознакомления. </w:t>
      </w:r>
    </w:p>
    <w:p w:rsidR="00803FDE" w:rsidRDefault="007722C4" w:rsidP="007722C4">
      <w:pPr>
        <w:spacing w:before="5"/>
        <w:ind w:right="264"/>
        <w:rPr>
          <w:sz w:val="17"/>
          <w:szCs w:val="17"/>
          <w:rFonts w:ascii="Times New Roman" w:eastAsia="Times New Roman" w:hAnsi="Times New Roman" w:cs="Times New Roman"/>
        </w:rPr>
      </w:pPr>
      <w:r>
        <w:br w:type="page"/>
      </w:r>
    </w:p>
    <w:p w:rsidR="00803FDE" w:rsidRDefault="007722C4" w:rsidP="007722C4">
      <w:pPr>
        <w:spacing w:before="5"/>
        <w:ind w:right="264"/>
        <w:rPr>
          <w:sz w:val="17"/>
          <w:szCs w:val="17"/>
          <w:rFonts w:ascii="Times New Roman" w:eastAsia="Times New Roman" w:hAnsi="Times New Roman" w:cs="Times New Roman"/>
        </w:rPr>
      </w:pPr>
      <w:r>
        <w:br w:type="page"/>
      </w:r>
    </w:p>
    <w:p w:rsidR="00803FDE" w:rsidRDefault="007722C4" w:rsidP="007722C4">
      <w:pPr>
        <w:ind w:right="264"/>
        <w:rPr>
          <w:sz w:val="20"/>
          <w:szCs w:val="20"/>
          <w:rFonts w:ascii="Times New Roman" w:eastAsia="Times New Roman" w:hAnsi="Times New Roman" w:cs="Times New Roman"/>
        </w:rPr>
      </w:pPr>
      <w:r>
        <w:br w:type="page"/>
      </w:r>
    </w:p>
    <w:p w:rsidR="00803FDE" w:rsidRDefault="00803FDE" w:rsidP="007722C4">
      <w:pPr>
        <w:spacing w:before="7"/>
        <w:ind w:right="264"/>
        <w:rPr>
          <w:rFonts w:ascii="Times New Roman" w:eastAsia="Times New Roman" w:hAnsi="Times New Roman" w:cs="Times New Roman"/>
          <w:sz w:val="24"/>
          <w:szCs w:val="24"/>
        </w:rPr>
      </w:pPr>
    </w:p>
    <w:p w:rsidR="00803FDE" w:rsidRDefault="007722C4" w:rsidP="007722C4">
      <w:pPr>
        <w:pStyle w:val="a3"/>
        <w:spacing w:before="60"/>
        <w:ind w:left="113" w:right="264"/>
        <w:jc w:val="both"/>
      </w:pPr>
      <w:r>
        <w:t xml:space="preserve">Для программы OpenScape Voice предусмотрена услуга одного номера, которая позволяет приложению OpenScape Mobile отправлять и принимать вызовы, используя номер стационарного телефона. По этой причине в настройках основного аккаунта абонента должны быть предусмотрены услуга одного номера и использование протокола CSTA. </w:t>
      </w:r>
    </w:p>
    <w:p w:rsidR="00803FDE" w:rsidRPr="007722C4" w:rsidRDefault="007722C4" w:rsidP="007722C4">
      <w:pPr>
        <w:pStyle w:val="5"/>
        <w:ind w:right="264"/>
      </w:pPr>
      <w:r>
        <w:t xml:space="preserve">Добавление услуги одного номера в настройки основного телефона. </w:t>
      </w:r>
    </w:p>
    <w:p w:rsidR="00803FDE" w:rsidRDefault="00803FDE" w:rsidP="007722C4">
      <w:pPr>
        <w:spacing w:before="5"/>
        <w:ind w:right="264"/>
        <w:rPr>
          <w:rFonts w:ascii="Book Antiqua" w:eastAsia="Book Antiqua" w:hAnsi="Book Antiqua" w:cs="Book Antiqua"/>
          <w:b/>
          <w:bCs/>
        </w:rPr>
      </w:pPr>
    </w:p>
    <w:p w:rsidR="00803FDE" w:rsidRPr="007722C4" w:rsidRDefault="007722C4" w:rsidP="007722C4">
      <w:pPr>
        <w:pStyle w:val="5"/>
        <w:ind w:right="264"/>
      </w:pPr>
      <w:r>
        <w:rPr>
          <w:color w:val="8AC63F"/>
        </w:rPr>
        <w:sym w:font="Wingdings 3" w:char="F071"/>
      </w:r>
      <w:r>
        <w:rPr>
          <w:color w:val="8AC63F"/>
        </w:rPr>
        <w:t xml:space="preserve"> </w:t>
      </w:r>
      <w:r>
        <w:t xml:space="preserve">Ниже представлено окно настроек с уже выбранным протоколом CSTA. </w:t>
      </w:r>
    </w:p>
    <w:p w:rsidR="00803FDE" w:rsidRDefault="007722C4" w:rsidP="007722C4">
      <w:pPr>
        <w:ind w:right="264"/>
        <w:rPr>
          <w:b/>
          <w:bCs/>
          <w:sz w:val="20"/>
          <w:szCs w:val="20"/>
          <w:rFonts w:ascii="Book Antiqua" w:eastAsia="Book Antiqua" w:hAnsi="Book Antiqua" w:cs="Book Antiqua"/>
        </w:rPr>
      </w:pPr>
      <w:r>
        <w:br w:type="page"/>
      </w:r>
    </w:p>
    <w:p w:rsidR="00803FDE" w:rsidRDefault="00803FDE" w:rsidP="007722C4">
      <w:pPr>
        <w:spacing w:before="11"/>
        <w:ind w:right="264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803FDE" w:rsidRDefault="00394709" w:rsidP="00394709">
      <w:pPr>
        <w:pStyle w:val="3"/>
        <w:ind w:left="1134" w:hanging="992"/>
        <w:rPr>
          <w:rFonts w:cs="Calibri"/>
        </w:rPr>
      </w:pPr>
      <w:bookmarkStart w:id="118" w:name="6.2.4_Configuration_of_the_OpenScape_Mob"/>
      <w:bookmarkStart w:id="119" w:name="_bookmark40"/>
      <w:bookmarkStart w:id="120" w:name="_Toc531703938"/>
      <w:bookmarkEnd w:id="118"/>
      <w:bookmarkEnd w:id="119"/>
      <w:r>
        <w:t xml:space="preserve">6.2.4. Настройка аккаунта мобильного абонента средствами платформы OpenScape Voice</w:t>
      </w:r>
      <w:bookmarkEnd w:id="120"/>
    </w:p>
    <w:p w:rsidR="00803FDE" w:rsidRDefault="007722C4" w:rsidP="007722C4">
      <w:pPr>
        <w:spacing w:before="190"/>
        <w:ind w:left="112" w:right="264"/>
        <w:rPr>
          <w:sz w:val="24"/>
          <w:szCs w:val="24"/>
          <w:rFonts w:ascii="Cambria" w:eastAsia="Cambria" w:hAnsi="Cambria" w:cs="Cambria"/>
        </w:rPr>
      </w:pPr>
      <w:r>
        <w:t xml:space="preserve">Когда используется приложение OpenScape Mobile Client V7 в режимах </w:t>
      </w:r>
      <w:r>
        <w:rPr>
          <w:b/>
          <w:sz w:val="20"/>
          <w:rFonts w:ascii="Calibri"/>
        </w:rPr>
        <w:t xml:space="preserve">OSMO Mode Only </w:t>
      </w:r>
      <w:r>
        <w:t xml:space="preserve">(использование только приложения OpenScape Mobile)</w:t>
      </w:r>
      <w:r>
        <w:rPr>
          <w:sz w:val="24"/>
          <w:rFonts w:ascii="Cambria"/>
        </w:rPr>
        <w:t xml:space="preserve"> или </w:t>
      </w:r>
      <w:r>
        <w:rPr>
          <w:b/>
          <w:sz w:val="20"/>
          <w:rFonts w:ascii="Calibri"/>
        </w:rPr>
        <w:t xml:space="preserve">UC + OSMO Mode</w:t>
      </w:r>
      <w:r>
        <w:t xml:space="preserve"> (использование UC и приложения OpenScape Mobile), пользовательский аккаунт должен быть настроен в приложении OpenScape Voice.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Default="00803FDE" w:rsidP="007722C4">
      <w:pPr>
        <w:spacing w:before="8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Default="007722C4" w:rsidP="007722C4">
      <w:pPr>
        <w:pStyle w:val="a3"/>
        <w:spacing w:before="60"/>
        <w:ind w:left="113" w:right="264"/>
      </w:pPr>
      <w:r>
        <w:t xml:space="preserve">Фактически в приложении OpenScape Voice настраиваются аккаунты двух пользователей.</w:t>
      </w:r>
    </w:p>
    <w:p w:rsidR="00803FDE" w:rsidRDefault="007722C4" w:rsidP="007722C4">
      <w:pPr>
        <w:pStyle w:val="a3"/>
        <w:numPr>
          <w:ilvl w:val="3"/>
          <w:numId w:val="3"/>
        </w:numPr>
        <w:tabs>
          <w:tab w:val="left" w:pos="1560"/>
        </w:tabs>
        <w:ind w:left="1560" w:right="264"/>
      </w:pPr>
      <w:r>
        <w:rPr>
          <w:b/>
          <w:bCs/>
          <w:sz w:val="20"/>
          <w:szCs w:val="20"/>
          <w:rFonts w:ascii="Calibri" w:hAnsi="Calibri"/>
        </w:rPr>
        <w:t xml:space="preserve">Desk Phone Subscriber</w:t>
      </w:r>
      <w:r>
        <w:t xml:space="preserve">: </w:t>
      </w:r>
      <w:r>
        <w:t xml:space="preserve"> </w:t>
      </w:r>
      <w:r>
        <w:t xml:space="preserve">Абонент стационарного телефона. </w:t>
      </w:r>
      <w:r>
        <w:t xml:space="preserve"> </w:t>
      </w:r>
      <w:r>
        <w:t xml:space="preserve">Этот аккаунт настраивается с использованием рабочего номера абонента. </w:t>
      </w:r>
      <w:r>
        <w:t xml:space="preserve"> </w:t>
      </w:r>
      <w:r>
        <w:t xml:space="preserve">Обычно это прямой номер географически определяемой зоны ABC, который также доступен путём донабора номеров другими корпоративными пользователями. </w:t>
      </w:r>
    </w:p>
    <w:p w:rsidR="00803FDE" w:rsidRDefault="007722C4" w:rsidP="007722C4">
      <w:pPr>
        <w:pStyle w:val="a3"/>
        <w:numPr>
          <w:ilvl w:val="3"/>
          <w:numId w:val="3"/>
        </w:numPr>
        <w:tabs>
          <w:tab w:val="left" w:pos="1560"/>
        </w:tabs>
        <w:ind w:left="1560" w:right="264"/>
      </w:pPr>
      <w:r>
        <w:rPr>
          <w:b/>
          <w:sz w:val="20"/>
          <w:rFonts w:ascii="Calibri"/>
        </w:rPr>
        <w:t xml:space="preserve">OpenScape Mobile Subscriber</w:t>
      </w:r>
      <w:r>
        <w:t xml:space="preserve">: </w:t>
      </w:r>
      <w:r>
        <w:t xml:space="preserve"> </w:t>
      </w:r>
      <w:r>
        <w:t xml:space="preserve">Абонент приложения OpenScape Mobile.</w:t>
      </w:r>
      <w:r>
        <w:t xml:space="preserve"> </w:t>
      </w:r>
      <w:r>
        <w:t xml:space="preserve">Для этого абонента настраивается приватный номер,</w:t>
      </w:r>
      <w:r>
        <w:t xml:space="preserve"> </w:t>
      </w:r>
      <w:r>
        <w:t xml:space="preserve">который не будет известен другим пользователям приложения OpenScape Mobile. </w:t>
      </w:r>
      <w:r>
        <w:t xml:space="preserve"> </w:t>
      </w:r>
      <w:r>
        <w:t xml:space="preserve">Номер базовой директории приложения OpenScape Mobile известен только администратору, который связывает его с аккаунтом абонента стационарного телефона. </w:t>
      </w:r>
    </w:p>
    <w:p w:rsidR="00803FDE" w:rsidRDefault="007722C4" w:rsidP="007722C4">
      <w:pPr>
        <w:pStyle w:val="a3"/>
        <w:spacing w:before="60"/>
        <w:ind w:left="113" w:right="264"/>
      </w:pPr>
      <w:r>
        <w:t xml:space="preserve">В результате пользователю приложения OpenScape Mobile требуется две динамичные лицензии на платформе Openscape Voice: одна для настроенного аккаунта абонента стационарного телефона, одна для аккаунта абонента приложения OpenScape Mobile. </w:t>
      </w:r>
    </w:p>
    <w:p w:rsidR="00803FDE" w:rsidRDefault="007722C4" w:rsidP="007722C4">
      <w:pPr>
        <w:pStyle w:val="a3"/>
        <w:spacing w:before="60"/>
        <w:ind w:left="113" w:right="264"/>
      </w:pPr>
      <w:r>
        <w:t xml:space="preserve">В настройках аккаунта абонента стационарного телефона должны быть предусмотрены идентификаторы для набора проверки подлинности, использующего хэш-сумму. </w:t>
      </w:r>
    </w:p>
    <w:p w:rsidR="00803FDE" w:rsidRDefault="007722C4" w:rsidP="007722C4">
      <w:pPr>
        <w:ind w:right="264"/>
        <w:rPr>
          <w:sz w:val="20"/>
          <w:szCs w:val="20"/>
          <w:rFonts w:ascii="Cambria" w:eastAsia="Cambria" w:hAnsi="Cambria" w:cs="Cambria"/>
        </w:rPr>
      </w:pPr>
      <w:r>
        <w:br w:type="page"/>
      </w:r>
    </w:p>
    <w:p w:rsidR="00803FDE" w:rsidRPr="00394709" w:rsidRDefault="00394709" w:rsidP="00394709">
      <w:pPr>
        <w:pStyle w:val="3"/>
        <w:ind w:left="1134" w:hanging="992"/>
        <w:rPr>
          <w:w w:val="110"/>
        </w:rPr>
      </w:pPr>
      <w:bookmarkStart w:id="121" w:name="6.2.5_Preparing_OpenStage_phone_for_Open"/>
      <w:bookmarkStart w:id="122" w:name="_bookmark41"/>
      <w:bookmarkStart w:id="123" w:name="_Toc531703939"/>
      <w:bookmarkEnd w:id="121"/>
      <w:bookmarkEnd w:id="122"/>
      <w:r>
        <w:t xml:space="preserve">6.2.5. Подготовка телефона OpenStage для установки программы OpenScape Mobile</w:t>
      </w:r>
      <w:bookmarkEnd w:id="123"/>
    </w:p>
    <w:p w:rsidR="00803FDE" w:rsidRDefault="007722C4" w:rsidP="007722C4">
      <w:pPr>
        <w:pStyle w:val="a3"/>
        <w:spacing w:before="190"/>
        <w:ind w:right="264"/>
      </w:pPr>
      <w:r>
        <w:t xml:space="preserve">Чтобы обеспечить корректную работу приложения OpenScape Mobile администратору следует настроить стационарный телефон для использования протокола CSTA. </w:t>
      </w:r>
    </w:p>
    <w:p w:rsidR="00803FDE" w:rsidRDefault="007722C4" w:rsidP="007722C4">
      <w:pPr>
        <w:pStyle w:val="a3"/>
        <w:spacing w:before="138"/>
        <w:ind w:right="264"/>
      </w:pPr>
      <w:r>
        <w:t xml:space="preserve">Для корректного взаимодействия с данным приложением для телефонов OpenStage должны быть предусмотрены следующие минимальные настройки: </w:t>
      </w:r>
    </w:p>
    <w:p w:rsidR="00803FDE" w:rsidRDefault="007722C4" w:rsidP="007722C4">
      <w:pPr>
        <w:spacing w:before="138"/>
        <w:ind w:left="112" w:right="264"/>
        <w:rPr>
          <w:sz w:val="20"/>
          <w:szCs w:val="20"/>
          <w:rFonts w:ascii="Calibri" w:eastAsia="Calibri" w:hAnsi="Calibri" w:cs="Calibri"/>
        </w:rPr>
      </w:pPr>
      <w:r>
        <w:rPr>
          <w:sz w:val="24"/>
          <w:rFonts w:ascii="Cambria"/>
        </w:rPr>
        <w:t xml:space="preserve">Для настройки пользовательской работы в интернет, следует выбрать путь: 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User Pages &gt; Configuration &gt; Incoming Calls &gt; CTI Calls</w:t>
      </w: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803FDE" w:rsidP="007722C4">
      <w:pPr>
        <w:spacing w:before="6"/>
        <w:ind w:right="264"/>
        <w:rPr>
          <w:rFonts w:ascii="Calibri" w:eastAsia="Calibri" w:hAnsi="Calibri" w:cs="Calibri"/>
          <w:b/>
          <w:bCs/>
          <w:sz w:val="24"/>
          <w:szCs w:val="24"/>
        </w:rPr>
      </w:pPr>
    </w:p>
    <w:p w:rsidR="00803FDE" w:rsidRDefault="007722C4" w:rsidP="007722C4">
      <w:pPr>
        <w:ind w:left="112" w:right="264"/>
        <w:rPr>
          <w:sz w:val="20"/>
          <w:szCs w:val="20"/>
          <w:rFonts w:ascii="Calibri" w:eastAsia="Calibri" w:hAnsi="Calibri" w:cs="Calibri"/>
        </w:rPr>
      </w:pPr>
      <w:r>
        <w:rPr>
          <w:sz w:val="24"/>
          <w:rFonts w:ascii="Cambria"/>
        </w:rPr>
        <w:t xml:space="preserve">Для настройки администраторской работы в интернет, следует выбрать путь: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Administrator Pages &gt; System &gt; Features &gt; Configuration &gt; General</w:t>
      </w:r>
    </w:p>
    <w:p w:rsidR="00803FDE" w:rsidRDefault="007722C4" w:rsidP="007722C4">
      <w:pPr>
        <w:ind w:right="264"/>
        <w:rPr>
          <w:b/>
          <w:bCs/>
          <w:sz w:val="20"/>
          <w:szCs w:val="20"/>
          <w:rFonts w:ascii="Calibri" w:eastAsia="Calibri" w:hAnsi="Calibri" w:cs="Calibri"/>
        </w:rPr>
      </w:pPr>
      <w:r>
        <w:br w:type="page"/>
      </w:r>
    </w:p>
    <w:p w:rsidR="00803FDE" w:rsidRDefault="00803FDE" w:rsidP="007722C4">
      <w:pPr>
        <w:spacing w:before="5"/>
        <w:ind w:right="264"/>
        <w:rPr>
          <w:rFonts w:ascii="Calibri" w:eastAsia="Calibri" w:hAnsi="Calibri" w:cs="Calibri"/>
          <w:b/>
          <w:bCs/>
          <w:sz w:val="21"/>
          <w:szCs w:val="21"/>
        </w:rPr>
      </w:pPr>
    </w:p>
    <w:p w:rsidR="00803FDE" w:rsidRDefault="00394709" w:rsidP="00394709">
      <w:pPr>
        <w:pStyle w:val="3"/>
        <w:ind w:left="1134" w:hanging="992"/>
        <w:rPr>
          <w:rFonts w:cs="Calibri"/>
        </w:rPr>
      </w:pPr>
      <w:bookmarkStart w:id="124" w:name="6.2.6_OpenScape_Mobile_for_mobile_device"/>
      <w:bookmarkStart w:id="125" w:name="_bookmark42"/>
      <w:bookmarkStart w:id="126" w:name="_Toc531703940"/>
      <w:bookmarkEnd w:id="124"/>
      <w:bookmarkEnd w:id="125"/>
      <w:r>
        <w:t xml:space="preserve">6.2.6. Использование приложения OpenScape Mobile для мобильных устройств в режиме "только голос", </w:t>
      </w:r>
      <w:bookmarkEnd w:id="126"/>
    </w:p>
    <w:p w:rsidR="00803FDE" w:rsidRDefault="007722C4" w:rsidP="007722C4">
      <w:pPr>
        <w:pStyle w:val="a3"/>
        <w:spacing w:before="56"/>
        <w:ind w:left="1531" w:right="264" w:hanging="1418"/>
      </w:pPr>
      <w:r>
        <w:rPr>
          <w:b/>
          <w:color w:val="8AC63F"/>
          <w:rFonts w:ascii="Book Antiqua"/>
        </w:rPr>
        <w:t xml:space="preserve">Следует иметь ввиду, что:</w:t>
      </w:r>
      <w:r>
        <w:rPr>
          <w:b/>
          <w:color w:val="8AC63F"/>
          <w:rFonts w:ascii="Book Antiqua"/>
        </w:rPr>
        <w:t xml:space="preserve"> </w:t>
      </w:r>
      <w:r>
        <w:t xml:space="preserve">Приложение OpenScape Mobile доступно в appstore (Apple) и playstore (Google)</w:t>
      </w:r>
    </w:p>
    <w:p w:rsidR="00803FDE" w:rsidRDefault="007722C4" w:rsidP="007722C4">
      <w:pPr>
        <w:pStyle w:val="a3"/>
        <w:spacing w:before="56"/>
        <w:ind w:left="1531" w:right="264" w:hanging="1418"/>
      </w:pPr>
      <w:r>
        <w:rPr>
          <w:b/>
          <w:bCs/>
          <w:color w:val="8AC63F"/>
          <w:rFonts w:ascii="Book Antiqua" w:hAnsi="Book Antiqua"/>
        </w:rPr>
        <w:t xml:space="preserve">Следует иметь ввиду, что:</w:t>
      </w:r>
      <w:r>
        <w:rPr>
          <w:b/>
          <w:bCs/>
          <w:color w:val="8AC63F"/>
          <w:rFonts w:ascii="Book Antiqua" w:hAnsi="Book Antiqua"/>
        </w:rPr>
        <w:t xml:space="preserve"> </w:t>
      </w:r>
      <w:r>
        <w:t xml:space="preserve">Следует обратиться к лектору относительно используемой инфраструктуры, например, точек доступа беспроводной сети LAN. </w:t>
      </w:r>
    </w:p>
    <w:p w:rsidR="00803FDE" w:rsidRDefault="00803FDE" w:rsidP="007722C4">
      <w:pPr>
        <w:ind w:right="264"/>
        <w:rPr>
          <w:rFonts w:ascii="Cambria" w:eastAsia="Cambria" w:hAnsi="Cambria" w:cs="Cambria"/>
          <w:sz w:val="24"/>
          <w:szCs w:val="24"/>
        </w:rPr>
      </w:pPr>
    </w:p>
    <w:p w:rsidR="00803FDE" w:rsidRDefault="00394709" w:rsidP="00394709">
      <w:pPr>
        <w:pStyle w:val="4"/>
        <w:rPr>
          <w:szCs w:val="28"/>
          <w:rFonts w:eastAsia="Calibri" w:hAnsi="Calibri" w:cs="Calibri"/>
        </w:rPr>
      </w:pPr>
      <w:bookmarkStart w:id="127" w:name="6.2.6.1_Account_settings_for_mobile_devi"/>
      <w:bookmarkStart w:id="128" w:name="_bookmark43"/>
      <w:bookmarkStart w:id="129" w:name="_Toc531703941"/>
      <w:bookmarkEnd w:id="127"/>
      <w:bookmarkEnd w:id="128"/>
      <w:r>
        <w:t xml:space="preserve">6.2.6.1. Настройки аккаунта мобильных устройств</w:t>
      </w:r>
      <w:bookmarkEnd w:id="129"/>
    </w:p>
    <w:p w:rsidR="00803FDE" w:rsidRDefault="007722C4" w:rsidP="007722C4">
      <w:pPr>
        <w:pStyle w:val="a3"/>
        <w:spacing w:before="56"/>
        <w:ind w:left="1531" w:right="264" w:hanging="1418"/>
      </w:pPr>
      <w:r>
        <w:t xml:space="preserve">Для подключения к серверу OpenScape Voice (но не UC) следует ввести следующие данные: </w:t>
      </w:r>
    </w:p>
    <w:p w:rsidR="00803FDE" w:rsidRDefault="007722C4" w:rsidP="007722C4">
      <w:pPr>
        <w:pStyle w:val="a3"/>
        <w:numPr>
          <w:ilvl w:val="4"/>
          <w:numId w:val="2"/>
        </w:numPr>
        <w:tabs>
          <w:tab w:val="left" w:pos="1843"/>
        </w:tabs>
        <w:ind w:left="1843" w:right="264"/>
      </w:pPr>
      <w:r>
        <w:t xml:space="preserve">Абонент: </w:t>
      </w:r>
      <w:r>
        <w:t xml:space="preserve"> </w:t>
      </w:r>
      <w:r>
        <w:t xml:space="preserve">498970071000 (это пример имени пользователя основного устройства). </w:t>
      </w:r>
    </w:p>
    <w:p w:rsidR="00803FDE" w:rsidRDefault="007722C4" w:rsidP="007722C4">
      <w:pPr>
        <w:numPr>
          <w:ilvl w:val="4"/>
          <w:numId w:val="2"/>
        </w:numPr>
        <w:tabs>
          <w:tab w:val="left" w:pos="1843"/>
        </w:tabs>
        <w:spacing w:before="68"/>
        <w:ind w:left="1843" w:right="264"/>
        <w:rPr>
          <w:sz w:val="20"/>
          <w:szCs w:val="20"/>
          <w:rFonts w:ascii="Calibri" w:eastAsia="Calibri" w:hAnsi="Calibri" w:cs="Calibri"/>
        </w:rPr>
      </w:pPr>
      <w:r>
        <w:rPr>
          <w:sz w:val="24"/>
          <w:rFonts w:ascii="Cambria"/>
        </w:rPr>
        <w:t xml:space="preserve">Адрес сервера: </w:t>
      </w:r>
      <w:r>
        <w:rPr>
          <w:sz w:val="24"/>
          <w:rFonts w:ascii="Cambria"/>
        </w:rPr>
        <w:t xml:space="preserve"> </w:t>
      </w:r>
      <w:r>
        <w:rPr>
          <w:b/>
          <w:sz w:val="20"/>
          <w:rFonts w:ascii="Calibri"/>
        </w:rPr>
        <w:t xml:space="preserve">&lt;</w:t>
      </w:r>
      <w:r>
        <w:rPr>
          <w:i/>
          <w:sz w:val="24"/>
          <w:rFonts w:ascii="Cambria"/>
        </w:rPr>
        <w:t xml:space="preserve">ip модуля SIP SIPSM1</w:t>
      </w:r>
      <w:r>
        <w:rPr>
          <w:b/>
          <w:sz w:val="20"/>
          <w:rFonts w:ascii="Calibri"/>
        </w:rPr>
        <w:t xml:space="preserve">&gt; </w:t>
      </w:r>
      <w:r>
        <w:rPr>
          <w:sz w:val="24"/>
          <w:rFonts w:ascii="Cambria"/>
        </w:rPr>
        <w:t xml:space="preserve">или </w:t>
      </w:r>
      <w:r>
        <w:rPr>
          <w:b/>
          <w:sz w:val="20"/>
          <w:rFonts w:ascii="Calibri"/>
        </w:rPr>
        <w:t xml:space="preserve">&lt;</w:t>
      </w:r>
      <w:r>
        <w:rPr>
          <w:i/>
          <w:sz w:val="24"/>
          <w:rFonts w:ascii="Cambria"/>
        </w:rPr>
        <w:t xml:space="preserve">ip пограничного контроллера сессий</w:t>
      </w:r>
      <w:r>
        <w:rPr>
          <w:b/>
          <w:sz w:val="20"/>
          <w:rFonts w:ascii="Calibri"/>
        </w:rPr>
        <w:t xml:space="preserve">&gt;</w:t>
      </w:r>
    </w:p>
    <w:p w:rsidR="00803FDE" w:rsidRDefault="007722C4" w:rsidP="007722C4">
      <w:pPr>
        <w:numPr>
          <w:ilvl w:val="4"/>
          <w:numId w:val="2"/>
        </w:numPr>
        <w:tabs>
          <w:tab w:val="left" w:pos="1843"/>
        </w:tabs>
        <w:spacing w:before="68"/>
        <w:ind w:left="1843" w:right="264" w:hanging="283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hAnsi="Cambria"/>
        </w:rPr>
        <w:t xml:space="preserve">Пароль: </w:t>
      </w:r>
      <w:r>
        <w:rPr>
          <w:sz w:val="24"/>
          <w:szCs w:val="24"/>
          <w:rFonts w:ascii="Cambria" w:hAnsi="Cambria"/>
        </w:rPr>
        <w:t xml:space="preserve"> </w:t>
      </w:r>
      <w:r>
        <w:rPr>
          <w:b/>
          <w:bCs/>
          <w:sz w:val="20"/>
          <w:szCs w:val="20"/>
          <w:rFonts w:ascii="Calibri" w:hAnsi="Calibri"/>
        </w:rPr>
        <w:t xml:space="preserve">&lt;xxxxxxxxxxxx&gt; </w:t>
      </w:r>
      <w:r>
        <w:rPr>
          <w:sz w:val="24"/>
          <w:szCs w:val="24"/>
          <w:rFonts w:ascii="Cambria" w:hAnsi="Cambria"/>
        </w:rPr>
        <w:t xml:space="preserve">достаточно длинный и надёжный</w:t>
      </w:r>
    </w:p>
    <w:p w:rsidR="00803FDE" w:rsidRDefault="007722C4" w:rsidP="007722C4">
      <w:pPr>
        <w:pStyle w:val="a3"/>
        <w:spacing w:before="56"/>
        <w:ind w:left="1531" w:right="264" w:hanging="1418"/>
      </w:pPr>
      <w:r>
        <w:t xml:space="preserve">Все эти настройки связаны предусмотренной для программы OpenScape Voice аутентификацией пользователя для работы по протоколу SIP. </w:t>
      </w:r>
    </w:p>
    <w:p w:rsidR="00803FDE" w:rsidRDefault="00803FDE" w:rsidP="007722C4">
      <w:pPr>
        <w:spacing w:before="11"/>
        <w:ind w:right="264"/>
        <w:rPr>
          <w:rFonts w:ascii="Cambria" w:eastAsia="Cambria" w:hAnsi="Cambria" w:cs="Cambria"/>
          <w:sz w:val="23"/>
          <w:szCs w:val="23"/>
        </w:rPr>
      </w:pPr>
    </w:p>
    <w:p w:rsidR="00803FDE" w:rsidRPr="007722C4" w:rsidRDefault="007722C4" w:rsidP="007722C4">
      <w:pPr>
        <w:pStyle w:val="5"/>
        <w:ind w:right="264"/>
      </w:pPr>
      <w:r>
        <w:t xml:space="preserve">Пример:</w:t>
      </w: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ind w:right="26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803FDE" w:rsidRDefault="00803FDE" w:rsidP="007722C4">
      <w:pPr>
        <w:spacing w:before="12"/>
        <w:ind w:right="264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:rsidR="00803FDE" w:rsidRDefault="007722C4" w:rsidP="007722C4">
      <w:pPr>
        <w:spacing w:before="56"/>
        <w:ind w:left="1531" w:right="264" w:hanging="1418"/>
        <w:rPr>
          <w:sz w:val="24"/>
          <w:szCs w:val="24"/>
          <w:rFonts w:ascii="Cambria" w:eastAsia="Cambria" w:hAnsi="Cambria" w:cs="Cambria"/>
        </w:rPr>
      </w:pPr>
      <w:r>
        <w:rPr>
          <w:sz w:val="24"/>
          <w:b/>
          <w:color w:val="8AC63F"/>
          <w:rFonts w:ascii="Book Antiqua"/>
        </w:rPr>
        <w:t xml:space="preserve">Следует иметь ввиду, что:</w:t>
      </w:r>
      <w:r>
        <w:rPr>
          <w:sz w:val="24"/>
          <w:b/>
          <w:color w:val="8AC63F"/>
          <w:rFonts w:ascii="Book Antiqua"/>
        </w:rPr>
        <w:t xml:space="preserve"> </w:t>
      </w:r>
      <w:r>
        <w:t xml:space="preserve">Номер основного устройства и значение поля </w:t>
      </w:r>
      <w:r>
        <w:rPr>
          <w:b/>
          <w:sz w:val="20"/>
          <w:rFonts w:ascii="Calibri"/>
        </w:rPr>
        <w:t xml:space="preserve">User Name</w:t>
      </w:r>
      <w:r>
        <w:t xml:space="preserve"> (Имя пользователя) должны совпадать. </w:t>
      </w:r>
    </w:p>
    <w:sectPr w:rsidR="00803FDE" w:rsidSect="007722C4">
      <w:headerReference w:type="even" r:id="rId12"/>
      <w:headerReference w:type="default" r:id="rId13"/>
      <w:pgSz w:w="11910" w:h="15820"/>
      <w:pgMar w:top="720" w:right="720" w:bottom="720" w:left="720" w:header="536" w:footer="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23" w:rsidRDefault="00761D23">
      <w:r>
        <w:separator/>
      </w:r>
    </w:p>
  </w:endnote>
  <w:endnote w:type="continuationSeparator" w:id="0">
    <w:p w:rsidR="00761D23" w:rsidRDefault="0076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mony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C4" w:rsidRDefault="007722C4" w:rsidP="007722C4">
    <w:bookmarkStart w:id="2" w:name="OLE_LINK5"/>
    <w:bookmarkStart w:id="3" w:name="OLE_LINK11"/>
    <w:bookmarkStart w:id="4" w:name="OLE_LINK18"/>
  </w:p>
  <w:tbl>
    <w:tblPr>
      <w:tblW w:w="1067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1"/>
      <w:gridCol w:w="3725"/>
      <w:gridCol w:w="6494"/>
    </w:tblGrid>
    <w:tr w:rsidR="007722C4" w:rsidRPr="00FD78FA" w:rsidTr="007722C4">
      <w:trPr>
        <w:trHeight w:val="389"/>
      </w:trPr>
      <w:tc>
        <w:tcPr>
          <w:tcW w:w="451" w:type="dxa"/>
          <w:tcBorders>
            <w:top w:val="nil"/>
            <w:left w:val="nil"/>
            <w:bottom w:val="nil"/>
            <w:right w:val="nil"/>
          </w:tcBorders>
        </w:tcPr>
        <w:p w:rsidR="007722C4" w:rsidRPr="00FD78FA" w:rsidRDefault="007722C4" w:rsidP="007722C4">
          <w:pPr>
            <w:pStyle w:val="Style81"/>
            <w:widowControl/>
            <w:rPr>
              <w:rStyle w:val="FontStyle87"/>
              <w:color w:val="8AC63F"/>
            </w:rPr>
          </w:pPr>
          <w:sdt>
            <w:sdtPr>
              <w:rPr>
                <w:rFonts w:ascii="Arial" w:hAnsi="Arial" w:cs="Arial"/>
                <w:b/>
                <w:bCs/>
                <w:color w:val="8AC63F"/>
                <w:spacing w:val="10"/>
                <w:sz w:val="32"/>
                <w:szCs w:val="28"/>
              </w:rPr>
              <w:id w:val="-10309602"/>
              <w:docPartObj>
                <w:docPartGallery w:val="Page Numbers (Bottom of Page)"/>
                <w:docPartUnique/>
              </w:docPartObj>
            </w:sdtPr>
            <w:sdtEndPr>
              <w:rPr>
                <w:sz w:val="28"/>
              </w:rPr>
            </w:sdtEndPr>
            <w:sdtContent>
              <w:r w:rsidRPr="00FD78FA">
                <w:rPr>
                  <w:b/>
                  <w:color w:val="8AC63F"/>
                  <w:sz w:val="28"/>
                  <w:rFonts w:ascii="Arial" w:hAnsi="Arial" w:cs="Arial"/>
                </w:rPr>
                <w:fldChar w:fldCharType="begin"/>
              </w:r>
              <w:r w:rsidRPr="00FD78FA">
                <w:rPr>
                  <w:b/>
                  <w:color w:val="8AC63F"/>
                  <w:sz w:val="28"/>
                  <w:rFonts w:ascii="Arial" w:hAnsi="Arial" w:cs="Arial"/>
                </w:rPr>
                <w:instrText>PAGE   \* MERGEFORMAT</w:instrText>
              </w:r>
              <w:r w:rsidRPr="00FD78FA">
                <w:rPr>
                  <w:b/>
                  <w:color w:val="8AC63F"/>
                  <w:sz w:val="28"/>
                  <w:rFonts w:ascii="Arial" w:hAnsi="Arial" w:cs="Arial"/>
                </w:rPr>
                <w:fldChar w:fldCharType="separate"/>
              </w:r>
              <w:r w:rsidR="00394709">
                <w:rPr>
                  <w:b/>
                  <w:color w:val="8AC63F"/>
                  <w:sz w:val="28"/>
                  <w:rFonts w:ascii="Arial" w:hAnsi="Arial" w:cs="Arial"/>
                </w:rPr>
                <w:t>50</w:t>
              </w:r>
              <w:r w:rsidRPr="00FD78FA">
                <w:rPr>
                  <w:b/>
                  <w:color w:val="8AC63F"/>
                  <w:sz w:val="28"/>
                  <w:rFonts w:ascii="Arial" w:hAnsi="Arial" w:cs="Arial"/>
                </w:rPr>
                <w:fldChar w:fldCharType="end"/>
              </w:r>
            </w:sdtContent>
          </w:sdt>
        </w:p>
      </w:tc>
      <w:tc>
        <w:tcPr>
          <w:tcW w:w="3725" w:type="dxa"/>
          <w:tcBorders>
            <w:top w:val="nil"/>
            <w:left w:val="nil"/>
            <w:bottom w:val="nil"/>
            <w:right w:val="nil"/>
          </w:tcBorders>
        </w:tcPr>
        <w:p w:rsidR="007722C4" w:rsidRPr="007722C4" w:rsidRDefault="007722C4" w:rsidP="007722C4">
          <w:pPr>
            <w:pStyle w:val="Style74"/>
            <w:widowControl/>
            <w:rPr>
              <w:rStyle w:val="FontStyle126"/>
              <w:b/>
              <w:color w:val="8AC63F"/>
              <w:rFonts w:ascii="Arial" w:hAnsi="Arial" w:cs="Arial"/>
            </w:rPr>
          </w:pPr>
          <w:bookmarkStart w:id="5" w:name="OLE_LINK26"/>
          <w:bookmarkStart w:id="6" w:name="OLE_LINK27"/>
          <w:r>
            <w:rPr>
              <w:b/>
              <w:color w:val="8AC63F"/>
              <w:sz w:val="16"/>
              <w:szCs w:val="16"/>
              <w:rFonts w:ascii="HarmonySans" w:hAnsi="HarmonySans"/>
            </w:rPr>
            <w:t xml:space="preserve">Упражнения</w:t>
          </w:r>
          <w:bookmarkEnd w:id="5"/>
          <w:bookmarkEnd w:id="6"/>
        </w:p>
      </w:tc>
      <w:tc>
        <w:tcPr>
          <w:tcW w:w="6494" w:type="dxa"/>
          <w:tcBorders>
            <w:top w:val="nil"/>
            <w:left w:val="nil"/>
            <w:bottom w:val="nil"/>
            <w:right w:val="nil"/>
          </w:tcBorders>
        </w:tcPr>
        <w:p w:rsidR="007722C4" w:rsidRPr="00ED7938" w:rsidRDefault="007722C4" w:rsidP="007722C4">
          <w:pPr>
            <w:pStyle w:val="Style74"/>
            <w:widowControl/>
            <w:jc w:val="right"/>
            <w:rPr>
              <w:rStyle w:val="FontStyle126"/>
              <w:b/>
              <w:color w:val="8AC63F"/>
              <w:rFonts w:cs="Arial"/>
            </w:rPr>
          </w:pPr>
          <w:r>
            <w:rPr>
              <w:rStyle w:val="FontStyle126"/>
              <w:color w:val="8AC63F"/>
            </w:rPr>
            <w:t xml:space="preserve">06.2017</w:t>
          </w:r>
        </w:p>
        <w:p w:rsidR="007722C4" w:rsidRPr="008D39A3" w:rsidRDefault="007722C4" w:rsidP="007722C4">
          <w:pPr>
            <w:pStyle w:val="Style49"/>
            <w:widowControl/>
            <w:jc w:val="right"/>
            <w:rPr>
              <w:rStyle w:val="FontStyle127"/>
              <w:b/>
              <w:color w:val="8AC63F"/>
              <w:sz w:val="16"/>
              <w:szCs w:val="16"/>
              <w:rFonts w:ascii="Arial" w:hAnsi="Arial" w:cs="Arial"/>
            </w:rPr>
          </w:pPr>
          <w:r>
            <w:rPr>
              <w:rStyle w:val="FontStyle127"/>
              <w:b/>
              <w:color w:val="8AC63F"/>
              <w:sz w:val="16"/>
              <w:szCs w:val="16"/>
              <w:rFonts w:ascii="Arial" w:hAnsi="Arial"/>
            </w:rPr>
            <w:t xml:space="preserve">Копирайт © Unify Software and Solutions GmbH &amp; Co. KG </w:t>
          </w:r>
          <w:r>
            <w:rPr>
              <w:rStyle w:val="FontStyle127"/>
              <w:b/>
              <w:color w:val="8AC63F"/>
              <w:sz w:val="16"/>
              <w:szCs w:val="16"/>
              <w:rFonts w:ascii="Arial" w:hAnsi="Arial"/>
            </w:rPr>
            <w:t xml:space="preserve">03/2016. Все права защищены.</w:t>
          </w:r>
        </w:p>
      </w:tc>
    </w:tr>
    <w:bookmarkEnd w:id="2"/>
    <w:bookmarkEnd w:id="3"/>
    <w:bookmarkEnd w:id="4"/>
  </w:tbl>
  <w:p w:rsidR="007722C4" w:rsidRPr="007722C4" w:rsidRDefault="007722C4" w:rsidP="007722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C4" w:rsidRPr="008D39A3" w:rsidRDefault="007722C4" w:rsidP="007722C4">
    <w:pPr>
      <w:pStyle w:val="a8"/>
      <w:jc w:val="right"/>
      <w:rPr>
        <w:color w:val="8AC63F"/>
        <w:rFonts w:ascii="Arial" w:hAnsi="Arial" w:cs="Arial"/>
      </w:rPr>
    </w:pPr>
    <w:bookmarkStart w:id="7" w:name="OLE_LINK3"/>
    <w:bookmarkStart w:id="8" w:name="OLE_LINK4"/>
    <w:bookmarkStart w:id="9" w:name="OLE_LINK10"/>
    <w:bookmarkStart w:id="10" w:name="OLE_LINK17"/>
  </w:p>
  <w:tbl>
    <w:tblPr>
      <w:tblW w:w="10714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80"/>
      <w:gridCol w:w="2144"/>
      <w:gridCol w:w="490"/>
    </w:tblGrid>
    <w:tr w:rsidR="007722C4" w:rsidRPr="008D39A3" w:rsidTr="007722C4">
      <w:trPr>
        <w:trHeight w:val="365"/>
      </w:trPr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bookmarkEnd w:id="7"/>
        <w:p w:rsidR="007722C4" w:rsidRPr="00ED7938" w:rsidRDefault="007722C4" w:rsidP="007722C4">
          <w:pPr>
            <w:pStyle w:val="Style74"/>
            <w:widowControl/>
            <w:rPr>
              <w:rStyle w:val="FontStyle126"/>
              <w:b/>
              <w:color w:val="8AC63F"/>
              <w:rFonts w:cs="Arial"/>
            </w:rPr>
          </w:pPr>
          <w:r>
            <w:rPr>
              <w:rStyle w:val="FontStyle126"/>
              <w:color w:val="8AC63F"/>
            </w:rPr>
            <w:t xml:space="preserve">06.2017</w:t>
          </w:r>
        </w:p>
        <w:p w:rsidR="007722C4" w:rsidRPr="008D39A3" w:rsidRDefault="007722C4" w:rsidP="007722C4">
          <w:pPr>
            <w:pStyle w:val="Style49"/>
            <w:widowControl/>
            <w:rPr>
              <w:rStyle w:val="FontStyle127"/>
              <w:b/>
              <w:color w:val="8AC63F"/>
              <w:sz w:val="16"/>
              <w:rFonts w:ascii="Arial" w:hAnsi="Arial" w:cs="Arial"/>
            </w:rPr>
          </w:pPr>
          <w:r>
            <w:rPr>
              <w:rStyle w:val="FontStyle127"/>
              <w:b/>
              <w:color w:val="8AC63F"/>
              <w:sz w:val="16"/>
              <w:rFonts w:ascii="Arial" w:hAnsi="Arial"/>
            </w:rPr>
            <w:t xml:space="preserve">Копирайт © Unify Software and Solutions GmbH &amp; Co. KG 03/2016. Все права защищены.</w:t>
          </w: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7722C4" w:rsidRPr="00E23124" w:rsidRDefault="007722C4" w:rsidP="007722C4">
          <w:pPr>
            <w:pStyle w:val="Style74"/>
            <w:widowControl/>
            <w:jc w:val="right"/>
            <w:rPr>
              <w:rStyle w:val="FontStyle126"/>
              <w:b/>
              <w:color w:val="8AC63F"/>
              <w:rFonts w:ascii="Arial" w:hAnsi="Arial" w:cs="Arial"/>
            </w:rPr>
          </w:pPr>
          <w:r>
            <w:rPr>
              <w:b/>
              <w:color w:val="8AC63F"/>
              <w:sz w:val="16"/>
              <w:szCs w:val="16"/>
              <w:rFonts w:ascii="HarmonySans" w:hAnsi="HarmonySans"/>
            </w:rPr>
            <w:t xml:space="preserve">Упражнения</w:t>
          </w:r>
        </w:p>
      </w:tc>
      <w:bookmarkStart w:id="11" w:name="OLE_LINK2"/>
      <w:tc>
        <w:tcPr>
          <w:tcW w:w="490" w:type="dxa"/>
          <w:tcBorders>
            <w:top w:val="nil"/>
            <w:left w:val="nil"/>
            <w:bottom w:val="nil"/>
            <w:right w:val="nil"/>
          </w:tcBorders>
        </w:tcPr>
        <w:p w:rsidR="007722C4" w:rsidRPr="008D39A3" w:rsidRDefault="007722C4" w:rsidP="007722C4">
          <w:pPr>
            <w:pStyle w:val="a8"/>
            <w:jc w:val="right"/>
            <w:rPr>
              <w:rStyle w:val="FontStyle87"/>
              <w:bCs w:val="0"/>
              <w:color w:val="8AC63F"/>
              <w:rFonts w:ascii="Arial" w:hAnsi="Arial" w:cs="Arial"/>
            </w:rPr>
          </w:pPr>
          <w:sdt>
            <w:sdtPr>
              <w:rPr>
                <w:rFonts w:ascii="Arial" w:hAnsi="Arial" w:cs="Arial"/>
                <w:b/>
                <w:bCs/>
                <w:color w:val="8AC63F"/>
                <w:spacing w:val="10"/>
                <w:sz w:val="32"/>
                <w:szCs w:val="28"/>
              </w:rPr>
              <w:id w:val="-745349557"/>
              <w:docPartObj>
                <w:docPartGallery w:val="Page Numbers (Bottom of Page)"/>
                <w:docPartUnique/>
              </w:docPartObj>
            </w:sdtPr>
            <w:sdtEndPr>
              <w:rPr>
                <w:sz w:val="28"/>
              </w:rPr>
            </w:sdtEndPr>
            <w:sdtContent>
              <w:r w:rsidRPr="008D39A3">
                <w:rPr>
                  <w:b/>
                  <w:color w:val="8AC63F"/>
                  <w:sz w:val="28"/>
                  <w:rFonts w:ascii="Arial" w:hAnsi="Arial" w:cs="Arial"/>
                </w:rPr>
                <w:fldChar w:fldCharType="begin"/>
              </w:r>
              <w:r w:rsidRPr="008D39A3">
                <w:rPr>
                  <w:b/>
                  <w:color w:val="8AC63F"/>
                  <w:sz w:val="28"/>
                  <w:rFonts w:ascii="Arial" w:hAnsi="Arial" w:cs="Arial"/>
                </w:rPr>
                <w:instrText>PAGE   \* MERGEFORMAT</w:instrText>
              </w:r>
              <w:r w:rsidRPr="008D39A3">
                <w:rPr>
                  <w:b/>
                  <w:color w:val="8AC63F"/>
                  <w:sz w:val="28"/>
                  <w:rFonts w:ascii="Arial" w:hAnsi="Arial" w:cs="Arial"/>
                </w:rPr>
                <w:fldChar w:fldCharType="separate"/>
              </w:r>
              <w:r w:rsidR="00394709" w:rsidRPr="00394709">
                <w:rPr>
                  <w:b/>
                  <w:color w:val="8AC63F"/>
                  <w:sz w:val="28"/>
                  <w:rFonts w:ascii="Arial" w:hAnsi="Arial" w:cs="Arial"/>
                </w:rPr>
                <w:t>49</w:t>
              </w:r>
              <w:r w:rsidRPr="008D39A3">
                <w:rPr>
                  <w:b/>
                  <w:color w:val="8AC63F"/>
                  <w:sz w:val="28"/>
                  <w:rFonts w:ascii="Arial" w:hAnsi="Arial" w:cs="Arial"/>
                </w:rPr>
                <w:fldChar w:fldCharType="end"/>
              </w:r>
            </w:sdtContent>
          </w:sdt>
          <w:bookmarkEnd w:id="11"/>
        </w:p>
      </w:tc>
    </w:tr>
    <w:bookmarkEnd w:id="8"/>
    <w:bookmarkEnd w:id="9"/>
    <w:bookmarkEnd w:id="10"/>
  </w:tbl>
  <w:p w:rsidR="007722C4" w:rsidRDefault="007722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23" w:rsidRDefault="00761D23">
      <w:r>
        <w:separator/>
      </w:r>
    </w:p>
  </w:footnote>
  <w:footnote w:type="continuationSeparator" w:id="0">
    <w:p w:rsidR="00761D23" w:rsidRDefault="0076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C4" w:rsidRPr="007722C4" w:rsidRDefault="007722C4" w:rsidP="007722C4">
    <w:pPr>
      <w:pStyle w:val="aa"/>
      <w:rPr>
        <w:b/>
        <w:color w:val="8AC63F"/>
        <w:rFonts w:cs="Arial"/>
      </w:rPr>
    </w:pPr>
    <w:r w:rsidRPr="007722C4">
      <w:rPr>
        <w:b/>
        <w:color w:val="8AC63F"/>
        <w:rFonts w:cs="Arial"/>
      </w:rPr>
      <w:fldChar w:fldCharType="begin" w:dirty="true"/>
    </w:r>
    <w:r w:rsidRPr="007722C4">
      <w:rPr>
        <w:b/>
        <w:color w:val="8AC63F"/>
        <w:rFonts w:cs="Arial"/>
      </w:rPr>
      <w:instrText xml:space="preserve"> STYLEREF  "Заголовок 1"  \* MERGEFORMAT </w:instrText>
    </w:r>
    <w:r w:rsidRPr="007722C4">
      <w:rPr>
        <w:b/>
        <w:color w:val="8AC63F"/>
        <w:rFonts w:cs="Arial"/>
      </w:rPr>
      <w:fldChar w:fldCharType="separate"/>
    </w:r>
    <w:r w:rsidR="00394709">
      <w:rPr>
        <w:b/>
        <w:color w:val="8AC63F"/>
        <w:rFonts w:cs="Arial"/>
      </w:rPr>
      <w:t>Use case – OpenScape Mobile on OpenScape Voice</w:t>
    </w:r>
    <w:r w:rsidRPr="007722C4">
      <w:rPr>
        <w:b/>
        <w:color w:val="8AC63F"/>
        <w:rFonts w:cs="Arial"/>
      </w:rPr>
      <w:fldChar w:fldCharType="end"/>
    </w:r>
  </w:p>
  <w:p w:rsidR="007722C4" w:rsidRPr="007722C4" w:rsidRDefault="007722C4" w:rsidP="007722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C4" w:rsidRPr="007722C4" w:rsidRDefault="007722C4" w:rsidP="007722C4">
    <w:pPr>
      <w:pStyle w:val="aa"/>
      <w:jc w:val="right"/>
      <w:rPr>
        <w:b/>
        <w:color w:val="8AC63F"/>
        <w:rFonts w:cs="Arial"/>
      </w:rPr>
    </w:pPr>
    <w:r w:rsidRPr="007722C4">
      <w:rPr>
        <w:b/>
        <w:color w:val="8AC63F"/>
        <w:rFonts w:cs="Arial"/>
      </w:rPr>
      <w:fldChar w:fldCharType="begin" w:dirty="true"/>
    </w:r>
    <w:r w:rsidRPr="007722C4">
      <w:rPr>
        <w:b/>
        <w:color w:val="8AC63F"/>
        <w:rFonts w:cs="Arial"/>
      </w:rPr>
      <w:instrText xml:space="preserve"> STYLEREF  "Заголовок 1"  \* MERGEFORMAT </w:instrText>
    </w:r>
    <w:r w:rsidRPr="007722C4">
      <w:rPr>
        <w:b/>
        <w:color w:val="8AC63F"/>
        <w:rFonts w:cs="Arial"/>
      </w:rPr>
      <w:fldChar w:fldCharType="separate"/>
    </w:r>
    <w:r w:rsidR="00394709">
      <w:rPr>
        <w:b/>
        <w:color w:val="8AC63F"/>
        <w:rFonts w:cs="Arial"/>
      </w:rPr>
      <w:t>Use case – OpenScape Mobile on OpenScape Voice</w:t>
    </w:r>
    <w:r w:rsidRPr="007722C4">
      <w:rPr>
        <w:b/>
        <w:color w:val="8AC63F"/>
        <w:rFonts w:cs="Arial"/>
      </w:rPr>
      <w:fldChar w:fldCharType="end"/>
    </w:r>
  </w:p>
  <w:p w:rsidR="007722C4" w:rsidRPr="007722C4" w:rsidRDefault="007722C4" w:rsidP="007722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170"/>
    <w:multiLevelType w:val="multilevel"/>
    <w:tmpl w:val="3C0AC7AE"/>
    <w:lvl w:ilvl="0">
      <w:start w:val="1"/>
      <w:numFmt w:val="decimal"/>
      <w:lvlText w:val="%1"/>
      <w:lvlJc w:val="left"/>
      <w:pPr>
        <w:ind w:left="792" w:hanging="681"/>
      </w:pPr>
      <w:rPr>
        <w:rFonts w:ascii="Calibri" w:eastAsia="Calibri" w:hAnsi="Calibri" w:hint="default"/>
        <w:b/>
        <w:bCs/>
        <w:w w:val="114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681"/>
      </w:pPr>
      <w:rPr>
        <w:rFonts w:ascii="Calibri" w:eastAsia="Calibri" w:hAnsi="Calibri" w:hint="default"/>
        <w:spacing w:val="12"/>
        <w:w w:val="105"/>
        <w:sz w:val="24"/>
        <w:szCs w:val="24"/>
      </w:rPr>
    </w:lvl>
    <w:lvl w:ilvl="2">
      <w:start w:val="1"/>
      <w:numFmt w:val="decimal"/>
      <w:lvlText w:val="%1.%2.%3"/>
      <w:lvlJc w:val="left"/>
      <w:pPr>
        <w:ind w:left="1699" w:hanging="908"/>
      </w:pPr>
      <w:rPr>
        <w:rFonts w:ascii="Calibri" w:eastAsia="Calibri" w:hAnsi="Calibri" w:hint="default"/>
        <w:spacing w:val="12"/>
        <w:w w:val="103"/>
        <w:sz w:val="24"/>
        <w:szCs w:val="24"/>
      </w:rPr>
    </w:lvl>
    <w:lvl w:ilvl="3">
      <w:start w:val="1"/>
      <w:numFmt w:val="bullet"/>
      <w:lvlText w:val="•"/>
      <w:lvlJc w:val="left"/>
      <w:pPr>
        <w:ind w:left="2842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9" w:hanging="908"/>
      </w:pPr>
      <w:rPr>
        <w:rFonts w:hint="default"/>
      </w:rPr>
    </w:lvl>
  </w:abstractNum>
  <w:abstractNum w:abstractNumId="1">
    <w:nsid w:val="085014D1"/>
    <w:multiLevelType w:val="multilevel"/>
    <w:tmpl w:val="0B54D33E"/>
    <w:lvl w:ilvl="0">
      <w:start w:val="5"/>
      <w:numFmt w:val="decimal"/>
      <w:lvlText w:val="%1"/>
      <w:lvlJc w:val="left"/>
      <w:pPr>
        <w:ind w:left="1529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1418"/>
        <w:jc w:val="right"/>
      </w:pPr>
      <w:rPr>
        <w:rFonts w:ascii="Calibri" w:eastAsia="Calibri" w:hAnsi="Calibri" w:hint="default"/>
        <w:color w:val="8AC63F"/>
        <w:w w:val="105"/>
        <w:sz w:val="36"/>
        <w:szCs w:val="36"/>
      </w:rPr>
    </w:lvl>
    <w:lvl w:ilvl="2">
      <w:start w:val="1"/>
      <w:numFmt w:val="bullet"/>
      <w:lvlText w:val="•"/>
      <w:lvlJc w:val="left"/>
      <w:pPr>
        <w:ind w:left="2229" w:hanging="284"/>
      </w:pPr>
      <w:rPr>
        <w:rFonts w:ascii="Cambria" w:eastAsia="Cambria" w:hAnsi="Cambria" w:hint="default"/>
        <w:w w:val="64"/>
        <w:sz w:val="24"/>
        <w:szCs w:val="24"/>
      </w:rPr>
    </w:lvl>
    <w:lvl w:ilvl="3">
      <w:start w:val="1"/>
      <w:numFmt w:val="bullet"/>
      <w:lvlText w:val="•"/>
      <w:lvlJc w:val="left"/>
      <w:pPr>
        <w:ind w:left="398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284"/>
      </w:pPr>
      <w:rPr>
        <w:rFonts w:hint="default"/>
      </w:rPr>
    </w:lvl>
  </w:abstractNum>
  <w:abstractNum w:abstractNumId="2">
    <w:nsid w:val="0A83748B"/>
    <w:multiLevelType w:val="multilevel"/>
    <w:tmpl w:val="87CC0362"/>
    <w:lvl w:ilvl="0">
      <w:start w:val="3"/>
      <w:numFmt w:val="decimal"/>
      <w:lvlText w:val="%1"/>
      <w:lvlJc w:val="left"/>
      <w:pPr>
        <w:ind w:left="1529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1418"/>
        <w:jc w:val="right"/>
      </w:pPr>
      <w:rPr>
        <w:rFonts w:ascii="Calibri" w:eastAsia="Calibri" w:hAnsi="Calibri" w:hint="default"/>
        <w:color w:val="8AC63F"/>
        <w:w w:val="105"/>
        <w:sz w:val="36"/>
        <w:szCs w:val="36"/>
      </w:rPr>
    </w:lvl>
    <w:lvl w:ilvl="2">
      <w:start w:val="1"/>
      <w:numFmt w:val="bullet"/>
      <w:lvlText w:val="•"/>
      <w:lvlJc w:val="left"/>
      <w:pPr>
        <w:ind w:left="3392" w:hanging="1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4" w:hanging="1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5" w:hanging="1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1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9" w:hanging="1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0" w:hanging="1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2" w:hanging="1418"/>
      </w:pPr>
      <w:rPr>
        <w:rFonts w:hint="default"/>
      </w:rPr>
    </w:lvl>
  </w:abstractNum>
  <w:abstractNum w:abstractNumId="3">
    <w:nsid w:val="0EBD29B4"/>
    <w:multiLevelType w:val="hybridMultilevel"/>
    <w:tmpl w:val="4A565A7A"/>
    <w:lvl w:ilvl="0" w:tplc="51800EE0">
      <w:start w:val="1"/>
      <w:numFmt w:val="bullet"/>
      <w:lvlText w:val="•"/>
      <w:lvlJc w:val="left"/>
      <w:pPr>
        <w:ind w:left="1529" w:hanging="284"/>
      </w:pPr>
      <w:rPr>
        <w:rFonts w:ascii="Cambria" w:eastAsia="Cambria" w:hAnsi="Cambria" w:hint="default"/>
        <w:w w:val="64"/>
        <w:sz w:val="24"/>
        <w:szCs w:val="24"/>
      </w:rPr>
    </w:lvl>
    <w:lvl w:ilvl="1" w:tplc="203E3428">
      <w:start w:val="1"/>
      <w:numFmt w:val="bullet"/>
      <w:lvlText w:val="•"/>
      <w:lvlJc w:val="left"/>
      <w:pPr>
        <w:ind w:left="2461" w:hanging="284"/>
      </w:pPr>
      <w:rPr>
        <w:rFonts w:hint="default"/>
      </w:rPr>
    </w:lvl>
    <w:lvl w:ilvl="2" w:tplc="6A86FF34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3" w:tplc="1E66AB00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4" w:tplc="99F00894">
      <w:start w:val="1"/>
      <w:numFmt w:val="bullet"/>
      <w:lvlText w:val="•"/>
      <w:lvlJc w:val="left"/>
      <w:pPr>
        <w:ind w:left="5255" w:hanging="284"/>
      </w:pPr>
      <w:rPr>
        <w:rFonts w:hint="default"/>
      </w:rPr>
    </w:lvl>
    <w:lvl w:ilvl="5" w:tplc="584A6F72">
      <w:start w:val="1"/>
      <w:numFmt w:val="bullet"/>
      <w:lvlText w:val="•"/>
      <w:lvlJc w:val="left"/>
      <w:pPr>
        <w:ind w:left="6187" w:hanging="284"/>
      </w:pPr>
      <w:rPr>
        <w:rFonts w:hint="default"/>
      </w:rPr>
    </w:lvl>
    <w:lvl w:ilvl="6" w:tplc="E766B22A">
      <w:start w:val="1"/>
      <w:numFmt w:val="bullet"/>
      <w:lvlText w:val="•"/>
      <w:lvlJc w:val="left"/>
      <w:pPr>
        <w:ind w:left="7119" w:hanging="284"/>
      </w:pPr>
      <w:rPr>
        <w:rFonts w:hint="default"/>
      </w:rPr>
    </w:lvl>
    <w:lvl w:ilvl="7" w:tplc="A2DA025A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8" w:tplc="B312279C">
      <w:start w:val="1"/>
      <w:numFmt w:val="bullet"/>
      <w:lvlText w:val="•"/>
      <w:lvlJc w:val="left"/>
      <w:pPr>
        <w:ind w:left="8982" w:hanging="284"/>
      </w:pPr>
      <w:rPr>
        <w:rFonts w:hint="default"/>
      </w:rPr>
    </w:lvl>
  </w:abstractNum>
  <w:abstractNum w:abstractNumId="4">
    <w:nsid w:val="0FFA1885"/>
    <w:multiLevelType w:val="hybridMultilevel"/>
    <w:tmpl w:val="D8828D32"/>
    <w:lvl w:ilvl="0" w:tplc="468A6BB4">
      <w:start w:val="1"/>
      <w:numFmt w:val="decimal"/>
      <w:lvlText w:val="%1"/>
      <w:lvlJc w:val="left"/>
      <w:pPr>
        <w:ind w:left="1529" w:hanging="1418"/>
      </w:pPr>
      <w:rPr>
        <w:rFonts w:ascii="Calibri" w:eastAsia="Calibri" w:hAnsi="Calibri" w:hint="default"/>
        <w:color w:val="8AC63F"/>
        <w:w w:val="110"/>
        <w:sz w:val="60"/>
        <w:szCs w:val="60"/>
      </w:rPr>
    </w:lvl>
    <w:lvl w:ilvl="1" w:tplc="62386336">
      <w:start w:val="1"/>
      <w:numFmt w:val="bullet"/>
      <w:lvlText w:val="•"/>
      <w:lvlJc w:val="left"/>
      <w:pPr>
        <w:ind w:left="1529" w:hanging="284"/>
      </w:pPr>
      <w:rPr>
        <w:rFonts w:ascii="Cambria" w:eastAsia="Cambria" w:hAnsi="Cambria" w:hint="default"/>
        <w:w w:val="64"/>
        <w:sz w:val="24"/>
        <w:szCs w:val="24"/>
      </w:rPr>
    </w:lvl>
    <w:lvl w:ilvl="2" w:tplc="838C02C4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690EA196">
      <w:start w:val="1"/>
      <w:numFmt w:val="bullet"/>
      <w:lvlText w:val="•"/>
      <w:lvlJc w:val="left"/>
      <w:pPr>
        <w:ind w:left="3599" w:hanging="284"/>
      </w:pPr>
      <w:rPr>
        <w:rFonts w:hint="default"/>
      </w:rPr>
    </w:lvl>
    <w:lvl w:ilvl="4" w:tplc="7750C3BE">
      <w:start w:val="1"/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F9D882EE">
      <w:start w:val="1"/>
      <w:numFmt w:val="bullet"/>
      <w:lvlText w:val="•"/>
      <w:lvlJc w:val="left"/>
      <w:pPr>
        <w:ind w:left="5669" w:hanging="284"/>
      </w:pPr>
      <w:rPr>
        <w:rFonts w:hint="default"/>
      </w:rPr>
    </w:lvl>
    <w:lvl w:ilvl="6" w:tplc="4F8298EA">
      <w:start w:val="1"/>
      <w:numFmt w:val="bullet"/>
      <w:lvlText w:val="•"/>
      <w:lvlJc w:val="left"/>
      <w:pPr>
        <w:ind w:left="6705" w:hanging="284"/>
      </w:pPr>
      <w:rPr>
        <w:rFonts w:hint="default"/>
      </w:rPr>
    </w:lvl>
    <w:lvl w:ilvl="7" w:tplc="E7681442">
      <w:start w:val="1"/>
      <w:numFmt w:val="bullet"/>
      <w:lvlText w:val="•"/>
      <w:lvlJc w:val="left"/>
      <w:pPr>
        <w:ind w:left="7740" w:hanging="284"/>
      </w:pPr>
      <w:rPr>
        <w:rFonts w:hint="default"/>
      </w:rPr>
    </w:lvl>
    <w:lvl w:ilvl="8" w:tplc="6F544642">
      <w:start w:val="1"/>
      <w:numFmt w:val="bullet"/>
      <w:lvlText w:val="•"/>
      <w:lvlJc w:val="left"/>
      <w:pPr>
        <w:ind w:left="8775" w:hanging="284"/>
      </w:pPr>
      <w:rPr>
        <w:rFonts w:hint="default"/>
      </w:rPr>
    </w:lvl>
  </w:abstractNum>
  <w:abstractNum w:abstractNumId="5">
    <w:nsid w:val="141B14B7"/>
    <w:multiLevelType w:val="multilevel"/>
    <w:tmpl w:val="41E20340"/>
    <w:lvl w:ilvl="0">
      <w:start w:val="2"/>
      <w:numFmt w:val="decimal"/>
      <w:lvlText w:val="%1"/>
      <w:lvlJc w:val="left"/>
      <w:pPr>
        <w:ind w:left="1529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1418"/>
        <w:jc w:val="right"/>
      </w:pPr>
      <w:rPr>
        <w:rFonts w:ascii="Calibri" w:eastAsia="Calibri" w:hAnsi="Calibri" w:hint="default"/>
        <w:color w:val="8AC63F"/>
        <w:w w:val="105"/>
        <w:sz w:val="36"/>
        <w:szCs w:val="36"/>
      </w:rPr>
    </w:lvl>
    <w:lvl w:ilvl="2">
      <w:start w:val="1"/>
      <w:numFmt w:val="decimal"/>
      <w:lvlText w:val="%1.%2.%3"/>
      <w:lvlJc w:val="left"/>
      <w:pPr>
        <w:ind w:left="2229" w:hanging="1418"/>
        <w:jc w:val="right"/>
      </w:pPr>
      <w:rPr>
        <w:rFonts w:ascii="Calibri" w:eastAsia="Calibri" w:hAnsi="Calibri" w:hint="default"/>
        <w:color w:val="8AC63F"/>
        <w:w w:val="103"/>
        <w:sz w:val="28"/>
        <w:szCs w:val="28"/>
      </w:rPr>
    </w:lvl>
    <w:lvl w:ilvl="3">
      <w:start w:val="1"/>
      <w:numFmt w:val="bullet"/>
      <w:lvlText w:val="•"/>
      <w:lvlJc w:val="left"/>
      <w:pPr>
        <w:ind w:left="3988" w:hanging="1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8" w:hanging="1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7" w:hanging="1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1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6" w:hanging="1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1418"/>
      </w:pPr>
      <w:rPr>
        <w:rFonts w:hint="default"/>
      </w:rPr>
    </w:lvl>
  </w:abstractNum>
  <w:abstractNum w:abstractNumId="6">
    <w:nsid w:val="16002757"/>
    <w:multiLevelType w:val="hybridMultilevel"/>
    <w:tmpl w:val="F0BE591C"/>
    <w:lvl w:ilvl="0" w:tplc="05BC5CFE">
      <w:start w:val="4"/>
      <w:numFmt w:val="decimal"/>
      <w:lvlText w:val="%1"/>
      <w:lvlJc w:val="left"/>
      <w:pPr>
        <w:ind w:left="1529" w:hanging="1418"/>
      </w:pPr>
      <w:rPr>
        <w:rFonts w:ascii="Calibri" w:eastAsia="Calibri" w:hAnsi="Calibri" w:hint="default"/>
        <w:color w:val="8AC63F"/>
        <w:w w:val="110"/>
        <w:sz w:val="60"/>
        <w:szCs w:val="60"/>
      </w:rPr>
    </w:lvl>
    <w:lvl w:ilvl="1" w:tplc="F1527634">
      <w:start w:val="1"/>
      <w:numFmt w:val="bullet"/>
      <w:lvlText w:val="•"/>
      <w:lvlJc w:val="left"/>
      <w:pPr>
        <w:ind w:left="1529" w:hanging="284"/>
      </w:pPr>
      <w:rPr>
        <w:rFonts w:ascii="Cambria" w:eastAsia="Cambria" w:hAnsi="Cambria" w:hint="default"/>
        <w:w w:val="64"/>
        <w:sz w:val="24"/>
        <w:szCs w:val="24"/>
      </w:rPr>
    </w:lvl>
    <w:lvl w:ilvl="2" w:tplc="048A6008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73807770">
      <w:start w:val="1"/>
      <w:numFmt w:val="bullet"/>
      <w:lvlText w:val="•"/>
      <w:lvlJc w:val="left"/>
      <w:pPr>
        <w:ind w:left="3599" w:hanging="284"/>
      </w:pPr>
      <w:rPr>
        <w:rFonts w:hint="default"/>
      </w:rPr>
    </w:lvl>
    <w:lvl w:ilvl="4" w:tplc="9E246A30">
      <w:start w:val="1"/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20744D4C">
      <w:start w:val="1"/>
      <w:numFmt w:val="bullet"/>
      <w:lvlText w:val="•"/>
      <w:lvlJc w:val="left"/>
      <w:pPr>
        <w:ind w:left="5669" w:hanging="284"/>
      </w:pPr>
      <w:rPr>
        <w:rFonts w:hint="default"/>
      </w:rPr>
    </w:lvl>
    <w:lvl w:ilvl="6" w:tplc="CBB6B010">
      <w:start w:val="1"/>
      <w:numFmt w:val="bullet"/>
      <w:lvlText w:val="•"/>
      <w:lvlJc w:val="left"/>
      <w:pPr>
        <w:ind w:left="6705" w:hanging="284"/>
      </w:pPr>
      <w:rPr>
        <w:rFonts w:hint="default"/>
      </w:rPr>
    </w:lvl>
    <w:lvl w:ilvl="7" w:tplc="FECA37D4">
      <w:start w:val="1"/>
      <w:numFmt w:val="bullet"/>
      <w:lvlText w:val="•"/>
      <w:lvlJc w:val="left"/>
      <w:pPr>
        <w:ind w:left="7740" w:hanging="284"/>
      </w:pPr>
      <w:rPr>
        <w:rFonts w:hint="default"/>
      </w:rPr>
    </w:lvl>
    <w:lvl w:ilvl="8" w:tplc="45F07342">
      <w:start w:val="1"/>
      <w:numFmt w:val="bullet"/>
      <w:lvlText w:val="•"/>
      <w:lvlJc w:val="left"/>
      <w:pPr>
        <w:ind w:left="8775" w:hanging="284"/>
      </w:pPr>
      <w:rPr>
        <w:rFonts w:hint="default"/>
      </w:rPr>
    </w:lvl>
  </w:abstractNum>
  <w:abstractNum w:abstractNumId="7">
    <w:nsid w:val="34DE5B68"/>
    <w:multiLevelType w:val="multilevel"/>
    <w:tmpl w:val="FB360D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8AC63F"/>
        <w:w w:val="11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8AC63F"/>
        <w:w w:val="11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8AC63F"/>
        <w:w w:val="11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8AC63F"/>
        <w:w w:val="11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8AC63F"/>
        <w:w w:val="11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8AC63F"/>
        <w:w w:val="11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8AC63F"/>
        <w:w w:val="11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8AC63F"/>
        <w:w w:val="11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8AC63F"/>
        <w:w w:val="110"/>
      </w:rPr>
    </w:lvl>
  </w:abstractNum>
  <w:abstractNum w:abstractNumId="8">
    <w:nsid w:val="361E5522"/>
    <w:multiLevelType w:val="multilevel"/>
    <w:tmpl w:val="9F2E1A56"/>
    <w:lvl w:ilvl="0">
      <w:start w:val="5"/>
      <w:numFmt w:val="decimal"/>
      <w:lvlText w:val="%1"/>
      <w:lvlJc w:val="left"/>
      <w:pPr>
        <w:ind w:left="645" w:hanging="645"/>
      </w:pPr>
      <w:rPr>
        <w:rFonts w:cstheme="minorBidi" w:hint="default"/>
        <w:color w:val="8AC63F"/>
        <w:w w:val="110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theme="minorBidi" w:hint="default"/>
        <w:color w:val="8AC63F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8AC63F"/>
        <w:w w:val="11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8AC63F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8AC63F"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8AC63F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8AC63F"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8AC63F"/>
        <w:w w:val="11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8AC63F"/>
        <w:w w:val="110"/>
      </w:rPr>
    </w:lvl>
  </w:abstractNum>
  <w:abstractNum w:abstractNumId="9">
    <w:nsid w:val="3A297948"/>
    <w:multiLevelType w:val="hybridMultilevel"/>
    <w:tmpl w:val="1CA2F552"/>
    <w:lvl w:ilvl="0" w:tplc="E03C22E0">
      <w:start w:val="1"/>
      <w:numFmt w:val="bullet"/>
      <w:lvlText w:val="•"/>
      <w:lvlJc w:val="left"/>
      <w:pPr>
        <w:ind w:left="1529" w:hanging="284"/>
      </w:pPr>
      <w:rPr>
        <w:rFonts w:ascii="Cambria" w:eastAsia="Cambria" w:hAnsi="Cambria" w:hint="default"/>
        <w:w w:val="64"/>
        <w:sz w:val="24"/>
        <w:szCs w:val="24"/>
      </w:rPr>
    </w:lvl>
    <w:lvl w:ilvl="1" w:tplc="6C4AD4EA">
      <w:start w:val="1"/>
      <w:numFmt w:val="bullet"/>
      <w:lvlText w:val="•"/>
      <w:lvlJc w:val="left"/>
      <w:pPr>
        <w:ind w:left="2461" w:hanging="284"/>
      </w:pPr>
      <w:rPr>
        <w:rFonts w:hint="default"/>
      </w:rPr>
    </w:lvl>
    <w:lvl w:ilvl="2" w:tplc="D32A869E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3" w:tplc="E0D26078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4" w:tplc="7082C4F4">
      <w:start w:val="1"/>
      <w:numFmt w:val="bullet"/>
      <w:lvlText w:val="•"/>
      <w:lvlJc w:val="left"/>
      <w:pPr>
        <w:ind w:left="5255" w:hanging="284"/>
      </w:pPr>
      <w:rPr>
        <w:rFonts w:hint="default"/>
      </w:rPr>
    </w:lvl>
    <w:lvl w:ilvl="5" w:tplc="7C94DD2A">
      <w:start w:val="1"/>
      <w:numFmt w:val="bullet"/>
      <w:lvlText w:val="•"/>
      <w:lvlJc w:val="left"/>
      <w:pPr>
        <w:ind w:left="6187" w:hanging="284"/>
      </w:pPr>
      <w:rPr>
        <w:rFonts w:hint="default"/>
      </w:rPr>
    </w:lvl>
    <w:lvl w:ilvl="6" w:tplc="442EFAC2">
      <w:start w:val="1"/>
      <w:numFmt w:val="bullet"/>
      <w:lvlText w:val="•"/>
      <w:lvlJc w:val="left"/>
      <w:pPr>
        <w:ind w:left="7119" w:hanging="284"/>
      </w:pPr>
      <w:rPr>
        <w:rFonts w:hint="default"/>
      </w:rPr>
    </w:lvl>
    <w:lvl w:ilvl="7" w:tplc="9B6C0058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8" w:tplc="85D00DFA">
      <w:start w:val="1"/>
      <w:numFmt w:val="bullet"/>
      <w:lvlText w:val="•"/>
      <w:lvlJc w:val="left"/>
      <w:pPr>
        <w:ind w:left="8982" w:hanging="284"/>
      </w:pPr>
      <w:rPr>
        <w:rFonts w:hint="default"/>
      </w:rPr>
    </w:lvl>
  </w:abstractNum>
  <w:abstractNum w:abstractNumId="10">
    <w:nsid w:val="41582029"/>
    <w:multiLevelType w:val="hybridMultilevel"/>
    <w:tmpl w:val="0D9EE808"/>
    <w:lvl w:ilvl="0" w:tplc="0FDA7566">
      <w:start w:val="1"/>
      <w:numFmt w:val="bullet"/>
      <w:lvlText w:val="•"/>
      <w:lvlJc w:val="left"/>
      <w:pPr>
        <w:ind w:left="262" w:hanging="284"/>
      </w:pPr>
      <w:rPr>
        <w:rFonts w:ascii="Cambria" w:eastAsia="Cambria" w:hAnsi="Cambria" w:hint="default"/>
        <w:w w:val="64"/>
        <w:sz w:val="24"/>
        <w:szCs w:val="24"/>
      </w:rPr>
    </w:lvl>
    <w:lvl w:ilvl="1" w:tplc="62C223FC">
      <w:start w:val="1"/>
      <w:numFmt w:val="bullet"/>
      <w:lvlText w:val="•"/>
      <w:lvlJc w:val="left"/>
      <w:pPr>
        <w:ind w:left="395" w:hanging="284"/>
      </w:pPr>
      <w:rPr>
        <w:rFonts w:ascii="Cambria" w:eastAsia="Cambria" w:hAnsi="Cambria" w:hint="default"/>
        <w:w w:val="64"/>
        <w:sz w:val="24"/>
        <w:szCs w:val="24"/>
      </w:rPr>
    </w:lvl>
    <w:lvl w:ilvl="2" w:tplc="D570ACB0">
      <w:start w:val="1"/>
      <w:numFmt w:val="bullet"/>
      <w:lvlText w:val="•"/>
      <w:lvlJc w:val="left"/>
      <w:pPr>
        <w:ind w:left="1415" w:hanging="284"/>
      </w:pPr>
      <w:rPr>
        <w:rFonts w:hint="default"/>
      </w:rPr>
    </w:lvl>
    <w:lvl w:ilvl="3" w:tplc="6248DA60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4" w:tplc="1F2E6F14">
      <w:start w:val="1"/>
      <w:numFmt w:val="bullet"/>
      <w:lvlText w:val="•"/>
      <w:lvlJc w:val="left"/>
      <w:pPr>
        <w:ind w:left="3456" w:hanging="284"/>
      </w:pPr>
      <w:rPr>
        <w:rFonts w:hint="default"/>
      </w:rPr>
    </w:lvl>
    <w:lvl w:ilvl="5" w:tplc="C76AC31C">
      <w:start w:val="1"/>
      <w:numFmt w:val="bullet"/>
      <w:lvlText w:val="•"/>
      <w:lvlJc w:val="left"/>
      <w:pPr>
        <w:ind w:left="4476" w:hanging="284"/>
      </w:pPr>
      <w:rPr>
        <w:rFonts w:hint="default"/>
      </w:rPr>
    </w:lvl>
    <w:lvl w:ilvl="6" w:tplc="7D34AF42">
      <w:start w:val="1"/>
      <w:numFmt w:val="bullet"/>
      <w:lvlText w:val="•"/>
      <w:lvlJc w:val="left"/>
      <w:pPr>
        <w:ind w:left="5497" w:hanging="284"/>
      </w:pPr>
      <w:rPr>
        <w:rFonts w:hint="default"/>
      </w:rPr>
    </w:lvl>
    <w:lvl w:ilvl="7" w:tplc="F7169ECA">
      <w:start w:val="1"/>
      <w:numFmt w:val="bullet"/>
      <w:lvlText w:val="•"/>
      <w:lvlJc w:val="left"/>
      <w:pPr>
        <w:ind w:left="6517" w:hanging="284"/>
      </w:pPr>
      <w:rPr>
        <w:rFonts w:hint="default"/>
      </w:rPr>
    </w:lvl>
    <w:lvl w:ilvl="8" w:tplc="16261478">
      <w:start w:val="1"/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11">
    <w:nsid w:val="41644C84"/>
    <w:multiLevelType w:val="multilevel"/>
    <w:tmpl w:val="F3F80324"/>
    <w:lvl w:ilvl="0">
      <w:start w:val="6"/>
      <w:numFmt w:val="decimal"/>
      <w:lvlText w:val="%1"/>
      <w:lvlJc w:val="left"/>
      <w:pPr>
        <w:ind w:left="1529" w:hanging="14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9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9" w:hanging="1418"/>
        <w:jc w:val="right"/>
      </w:pPr>
      <w:rPr>
        <w:rFonts w:ascii="Calibri" w:eastAsia="Calibri" w:hAnsi="Calibri" w:hint="default"/>
        <w:color w:val="8AC63F"/>
        <w:w w:val="103"/>
        <w:sz w:val="28"/>
        <w:szCs w:val="28"/>
      </w:rPr>
    </w:lvl>
    <w:lvl w:ilvl="3">
      <w:start w:val="1"/>
      <w:numFmt w:val="bullet"/>
      <w:lvlText w:val="•"/>
      <w:lvlJc w:val="left"/>
      <w:pPr>
        <w:ind w:left="2229" w:hanging="284"/>
      </w:pPr>
      <w:rPr>
        <w:rFonts w:ascii="Cambria" w:eastAsia="Cambria" w:hAnsi="Cambria" w:hint="default"/>
        <w:w w:val="64"/>
        <w:sz w:val="24"/>
        <w:szCs w:val="24"/>
      </w:rPr>
    </w:lvl>
    <w:lvl w:ilvl="4">
      <w:start w:val="1"/>
      <w:numFmt w:val="bullet"/>
      <w:lvlText w:val="•"/>
      <w:lvlJc w:val="left"/>
      <w:pPr>
        <w:ind w:left="510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</w:abstractNum>
  <w:abstractNum w:abstractNumId="12">
    <w:nsid w:val="4688174E"/>
    <w:multiLevelType w:val="multilevel"/>
    <w:tmpl w:val="EE000808"/>
    <w:lvl w:ilvl="0">
      <w:start w:val="5"/>
      <w:numFmt w:val="decimal"/>
      <w:lvlText w:val="%1"/>
      <w:lvlJc w:val="left"/>
      <w:pPr>
        <w:ind w:left="1492" w:hanging="68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2" w:hanging="681"/>
      </w:pPr>
      <w:rPr>
        <w:rFonts w:ascii="Calibri" w:eastAsia="Calibri" w:hAnsi="Calibri" w:hint="default"/>
        <w:spacing w:val="12"/>
        <w:w w:val="105"/>
        <w:sz w:val="24"/>
        <w:szCs w:val="24"/>
      </w:rPr>
    </w:lvl>
    <w:lvl w:ilvl="2">
      <w:start w:val="1"/>
      <w:numFmt w:val="decimal"/>
      <w:lvlText w:val="%1.%2.%3"/>
      <w:lvlJc w:val="left"/>
      <w:pPr>
        <w:ind w:left="2399" w:hanging="908"/>
      </w:pPr>
      <w:rPr>
        <w:rFonts w:ascii="Calibri" w:eastAsia="Calibri" w:hAnsi="Calibri" w:hint="default"/>
        <w:spacing w:val="12"/>
        <w:w w:val="103"/>
        <w:sz w:val="24"/>
        <w:szCs w:val="24"/>
      </w:rPr>
    </w:lvl>
    <w:lvl w:ilvl="3">
      <w:start w:val="1"/>
      <w:numFmt w:val="decimal"/>
      <w:lvlText w:val="%1.%2.%3.%4"/>
      <w:lvlJc w:val="left"/>
      <w:pPr>
        <w:ind w:left="3533" w:hanging="1134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4">
      <w:start w:val="1"/>
      <w:numFmt w:val="bullet"/>
      <w:lvlText w:val="•"/>
      <w:lvlJc w:val="left"/>
      <w:pPr>
        <w:ind w:left="5361" w:hanging="1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5" w:hanging="1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9" w:hanging="1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1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7" w:hanging="1134"/>
      </w:pPr>
      <w:rPr>
        <w:rFonts w:hint="default"/>
      </w:rPr>
    </w:lvl>
  </w:abstractNum>
  <w:abstractNum w:abstractNumId="13">
    <w:nsid w:val="57F75945"/>
    <w:multiLevelType w:val="multilevel"/>
    <w:tmpl w:val="7EEE16CC"/>
    <w:lvl w:ilvl="0">
      <w:start w:val="5"/>
      <w:numFmt w:val="decimal"/>
      <w:lvlText w:val="%1"/>
      <w:lvlJc w:val="left"/>
      <w:pPr>
        <w:ind w:left="1529" w:hanging="141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9" w:hanging="1418"/>
      </w:pPr>
      <w:rPr>
        <w:rFonts w:ascii="Calibri" w:eastAsia="Calibri" w:hAnsi="Calibri" w:hint="default"/>
        <w:color w:val="8AC63F"/>
        <w:w w:val="105"/>
        <w:sz w:val="36"/>
        <w:szCs w:val="36"/>
      </w:rPr>
    </w:lvl>
    <w:lvl w:ilvl="2">
      <w:start w:val="1"/>
      <w:numFmt w:val="decimal"/>
      <w:lvlText w:val="%1.%2.%3"/>
      <w:lvlJc w:val="left"/>
      <w:pPr>
        <w:ind w:left="1529" w:hanging="1418"/>
        <w:jc w:val="right"/>
      </w:pPr>
      <w:rPr>
        <w:rFonts w:ascii="Calibri" w:eastAsia="Calibri" w:hAnsi="Calibri" w:hint="default"/>
        <w:color w:val="8AC63F"/>
        <w:w w:val="103"/>
        <w:sz w:val="28"/>
        <w:szCs w:val="28"/>
      </w:rPr>
    </w:lvl>
    <w:lvl w:ilvl="3">
      <w:start w:val="1"/>
      <w:numFmt w:val="bullet"/>
      <w:lvlText w:val="•"/>
      <w:lvlJc w:val="left"/>
      <w:pPr>
        <w:ind w:left="1529" w:hanging="284"/>
      </w:pPr>
      <w:rPr>
        <w:rFonts w:ascii="Cambria" w:eastAsia="Cambria" w:hAnsi="Cambria" w:hint="default"/>
        <w:w w:val="64"/>
        <w:sz w:val="24"/>
        <w:szCs w:val="24"/>
      </w:rPr>
    </w:lvl>
    <w:lvl w:ilvl="4">
      <w:start w:val="1"/>
      <w:numFmt w:val="bullet"/>
      <w:lvlText w:val="•"/>
      <w:lvlJc w:val="left"/>
      <w:pPr>
        <w:ind w:left="2229" w:hanging="284"/>
      </w:pPr>
      <w:rPr>
        <w:rFonts w:ascii="Cambria" w:eastAsia="Cambria" w:hAnsi="Cambria" w:hint="default"/>
        <w:w w:val="64"/>
        <w:sz w:val="24"/>
        <w:szCs w:val="24"/>
      </w:rPr>
    </w:lvl>
    <w:lvl w:ilvl="5">
      <w:start w:val="1"/>
      <w:numFmt w:val="bullet"/>
      <w:lvlText w:val="•"/>
      <w:lvlJc w:val="left"/>
      <w:pPr>
        <w:ind w:left="354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284"/>
      </w:pPr>
      <w:rPr>
        <w:rFonts w:hint="default"/>
      </w:rPr>
    </w:lvl>
  </w:abstractNum>
  <w:abstractNum w:abstractNumId="14">
    <w:nsid w:val="5CA31BFC"/>
    <w:multiLevelType w:val="hybridMultilevel"/>
    <w:tmpl w:val="A554EF76"/>
    <w:lvl w:ilvl="0" w:tplc="198C8E46">
      <w:start w:val="1"/>
      <w:numFmt w:val="bullet"/>
      <w:lvlText w:val="–"/>
      <w:lvlJc w:val="left"/>
      <w:pPr>
        <w:ind w:left="284" w:hanging="172"/>
      </w:pPr>
      <w:rPr>
        <w:rFonts w:ascii="Cambria" w:eastAsia="Cambria" w:hAnsi="Cambria" w:hint="default"/>
        <w:w w:val="96"/>
        <w:sz w:val="24"/>
        <w:szCs w:val="24"/>
      </w:rPr>
    </w:lvl>
    <w:lvl w:ilvl="1" w:tplc="87462ACC">
      <w:start w:val="1"/>
      <w:numFmt w:val="bullet"/>
      <w:lvlText w:val="•"/>
      <w:lvlJc w:val="left"/>
      <w:pPr>
        <w:ind w:left="1529" w:hanging="284"/>
      </w:pPr>
      <w:rPr>
        <w:rFonts w:ascii="Cambria" w:eastAsia="Cambria" w:hAnsi="Cambria" w:hint="default"/>
        <w:w w:val="64"/>
        <w:sz w:val="24"/>
        <w:szCs w:val="24"/>
      </w:rPr>
    </w:lvl>
    <w:lvl w:ilvl="2" w:tplc="1E42521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50030E4">
      <w:start w:val="1"/>
      <w:numFmt w:val="bullet"/>
      <w:lvlText w:val="•"/>
      <w:lvlJc w:val="left"/>
      <w:pPr>
        <w:ind w:left="3599" w:hanging="284"/>
      </w:pPr>
      <w:rPr>
        <w:rFonts w:hint="default"/>
      </w:rPr>
    </w:lvl>
    <w:lvl w:ilvl="4" w:tplc="E5907D86">
      <w:start w:val="1"/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10668CCE">
      <w:start w:val="1"/>
      <w:numFmt w:val="bullet"/>
      <w:lvlText w:val="•"/>
      <w:lvlJc w:val="left"/>
      <w:pPr>
        <w:ind w:left="5669" w:hanging="284"/>
      </w:pPr>
      <w:rPr>
        <w:rFonts w:hint="default"/>
      </w:rPr>
    </w:lvl>
    <w:lvl w:ilvl="6" w:tplc="419A3AFC">
      <w:start w:val="1"/>
      <w:numFmt w:val="bullet"/>
      <w:lvlText w:val="•"/>
      <w:lvlJc w:val="left"/>
      <w:pPr>
        <w:ind w:left="6705" w:hanging="284"/>
      </w:pPr>
      <w:rPr>
        <w:rFonts w:hint="default"/>
      </w:rPr>
    </w:lvl>
    <w:lvl w:ilvl="7" w:tplc="5DF60616">
      <w:start w:val="1"/>
      <w:numFmt w:val="bullet"/>
      <w:lvlText w:val="•"/>
      <w:lvlJc w:val="left"/>
      <w:pPr>
        <w:ind w:left="7740" w:hanging="284"/>
      </w:pPr>
      <w:rPr>
        <w:rFonts w:hint="default"/>
      </w:rPr>
    </w:lvl>
    <w:lvl w:ilvl="8" w:tplc="DD583C70">
      <w:start w:val="1"/>
      <w:numFmt w:val="bullet"/>
      <w:lvlText w:val="•"/>
      <w:lvlJc w:val="left"/>
      <w:pPr>
        <w:ind w:left="8775" w:hanging="284"/>
      </w:pPr>
      <w:rPr>
        <w:rFonts w:hint="default"/>
      </w:rPr>
    </w:lvl>
  </w:abstractNum>
  <w:abstractNum w:abstractNumId="15">
    <w:nsid w:val="621F7E00"/>
    <w:multiLevelType w:val="multilevel"/>
    <w:tmpl w:val="D49888C2"/>
    <w:lvl w:ilvl="0">
      <w:start w:val="5"/>
      <w:numFmt w:val="decimal"/>
      <w:lvlText w:val="%1"/>
      <w:lvlJc w:val="left"/>
      <w:pPr>
        <w:ind w:left="2229" w:hanging="141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29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9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1418"/>
        <w:jc w:val="right"/>
      </w:pPr>
      <w:rPr>
        <w:rFonts w:ascii="Calibri" w:eastAsia="Calibri" w:hAnsi="Calibri" w:hint="default"/>
        <w:color w:val="8AC63F"/>
        <w:w w:val="103"/>
        <w:sz w:val="28"/>
        <w:szCs w:val="28"/>
      </w:rPr>
    </w:lvl>
    <w:lvl w:ilvl="4">
      <w:start w:val="1"/>
      <w:numFmt w:val="bullet"/>
      <w:lvlText w:val="•"/>
      <w:lvlJc w:val="left"/>
      <w:pPr>
        <w:ind w:left="2229" w:hanging="284"/>
      </w:pPr>
      <w:rPr>
        <w:rFonts w:ascii="Cambria" w:eastAsia="Cambria" w:hAnsi="Cambria" w:hint="default"/>
        <w:w w:val="64"/>
        <w:sz w:val="24"/>
        <w:szCs w:val="24"/>
      </w:rPr>
    </w:lvl>
    <w:lvl w:ilvl="5">
      <w:start w:val="1"/>
      <w:numFmt w:val="bullet"/>
      <w:lvlText w:val="•"/>
      <w:lvlJc w:val="left"/>
      <w:pPr>
        <w:ind w:left="60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</w:abstractNum>
  <w:abstractNum w:abstractNumId="16">
    <w:nsid w:val="64240703"/>
    <w:multiLevelType w:val="multilevel"/>
    <w:tmpl w:val="1124EB86"/>
    <w:lvl w:ilvl="0">
      <w:start w:val="6"/>
      <w:numFmt w:val="decimal"/>
      <w:lvlText w:val="%1"/>
      <w:lvlJc w:val="left"/>
      <w:pPr>
        <w:ind w:left="1529" w:hanging="1418"/>
      </w:pPr>
      <w:rPr>
        <w:rFonts w:ascii="Calibri" w:eastAsia="Calibri" w:hAnsi="Calibri" w:hint="default"/>
        <w:color w:val="8AC63F"/>
        <w:w w:val="110"/>
        <w:sz w:val="60"/>
        <w:szCs w:val="60"/>
      </w:rPr>
    </w:lvl>
    <w:lvl w:ilvl="1">
      <w:start w:val="1"/>
      <w:numFmt w:val="decimal"/>
      <w:lvlText w:val="%1.%2"/>
      <w:lvlJc w:val="left"/>
      <w:pPr>
        <w:ind w:left="1529" w:hanging="1418"/>
      </w:pPr>
      <w:rPr>
        <w:rFonts w:ascii="Calibri" w:eastAsia="Calibri" w:hAnsi="Calibri" w:hint="default"/>
        <w:color w:val="8AC63F"/>
        <w:w w:val="105"/>
        <w:sz w:val="36"/>
        <w:szCs w:val="36"/>
      </w:rPr>
    </w:lvl>
    <w:lvl w:ilvl="2">
      <w:start w:val="1"/>
      <w:numFmt w:val="bullet"/>
      <w:lvlText w:val="•"/>
      <w:lvlJc w:val="left"/>
      <w:pPr>
        <w:ind w:left="1529" w:hanging="284"/>
      </w:pPr>
      <w:rPr>
        <w:rFonts w:ascii="Cambria" w:eastAsia="Cambria" w:hAnsi="Cambria" w:hint="default"/>
        <w:w w:val="64"/>
        <w:sz w:val="24"/>
        <w:szCs w:val="24"/>
      </w:rPr>
    </w:lvl>
    <w:lvl w:ilvl="3">
      <w:start w:val="1"/>
      <w:numFmt w:val="bullet"/>
      <w:lvlText w:val="•"/>
      <w:lvlJc w:val="left"/>
      <w:pPr>
        <w:ind w:left="1813" w:hanging="284"/>
      </w:pPr>
      <w:rPr>
        <w:rFonts w:ascii="Cambria" w:eastAsia="Cambria" w:hAnsi="Cambria" w:hint="default"/>
        <w:w w:val="64"/>
        <w:sz w:val="24"/>
        <w:szCs w:val="24"/>
      </w:rPr>
    </w:lvl>
    <w:lvl w:ilvl="4">
      <w:start w:val="1"/>
      <w:numFmt w:val="bullet"/>
      <w:lvlText w:val="•"/>
      <w:lvlJc w:val="left"/>
      <w:pPr>
        <w:ind w:left="310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284"/>
      </w:pPr>
      <w:rPr>
        <w:rFonts w:hint="default"/>
      </w:rPr>
    </w:lvl>
  </w:abstractNum>
  <w:abstractNum w:abstractNumId="17">
    <w:nsid w:val="73D34653"/>
    <w:multiLevelType w:val="multilevel"/>
    <w:tmpl w:val="1E0E4604"/>
    <w:lvl w:ilvl="0">
      <w:start w:val="6"/>
      <w:numFmt w:val="decimal"/>
      <w:lvlText w:val="%1"/>
      <w:lvlJc w:val="left"/>
      <w:pPr>
        <w:ind w:left="1492" w:hanging="681"/>
      </w:pPr>
      <w:rPr>
        <w:rFonts w:ascii="Calibri" w:eastAsia="Calibri" w:hAnsi="Calibri" w:hint="default"/>
        <w:b/>
        <w:bCs/>
        <w:w w:val="114"/>
        <w:sz w:val="24"/>
        <w:szCs w:val="24"/>
      </w:rPr>
    </w:lvl>
    <w:lvl w:ilvl="1">
      <w:start w:val="1"/>
      <w:numFmt w:val="decimal"/>
      <w:lvlText w:val="%1.%2"/>
      <w:lvlJc w:val="left"/>
      <w:pPr>
        <w:ind w:left="1492" w:hanging="681"/>
      </w:pPr>
      <w:rPr>
        <w:rFonts w:ascii="Calibri" w:eastAsia="Calibri" w:hAnsi="Calibri" w:hint="default"/>
        <w:spacing w:val="12"/>
        <w:w w:val="105"/>
        <w:sz w:val="24"/>
        <w:szCs w:val="24"/>
      </w:rPr>
    </w:lvl>
    <w:lvl w:ilvl="2">
      <w:start w:val="1"/>
      <w:numFmt w:val="decimal"/>
      <w:lvlText w:val="%1.%2.%3"/>
      <w:lvlJc w:val="left"/>
      <w:pPr>
        <w:ind w:left="2399" w:hanging="908"/>
      </w:pPr>
      <w:rPr>
        <w:rFonts w:ascii="Calibri" w:eastAsia="Calibri" w:hAnsi="Calibri" w:hint="default"/>
        <w:spacing w:val="12"/>
        <w:w w:val="103"/>
        <w:sz w:val="24"/>
        <w:szCs w:val="24"/>
      </w:rPr>
    </w:lvl>
    <w:lvl w:ilvl="3">
      <w:start w:val="1"/>
      <w:numFmt w:val="bullet"/>
      <w:lvlText w:val="•"/>
      <w:lvlJc w:val="left"/>
      <w:pPr>
        <w:ind w:left="3533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908"/>
      </w:pPr>
      <w:rPr>
        <w:rFonts w:hint="default"/>
      </w:rPr>
    </w:lvl>
  </w:abstractNum>
  <w:abstractNum w:abstractNumId="18">
    <w:nsid w:val="7EA55ACA"/>
    <w:multiLevelType w:val="multilevel"/>
    <w:tmpl w:val="89FAD976"/>
    <w:lvl w:ilvl="0">
      <w:start w:val="6"/>
      <w:numFmt w:val="decimal"/>
      <w:lvlText w:val="%1"/>
      <w:lvlJc w:val="left"/>
      <w:pPr>
        <w:ind w:left="2229" w:hanging="14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9" w:hanging="141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229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1418"/>
      </w:pPr>
      <w:rPr>
        <w:rFonts w:ascii="Calibri" w:eastAsia="Calibri" w:hAnsi="Calibri" w:hint="default"/>
        <w:color w:val="8AC63F"/>
        <w:w w:val="103"/>
        <w:sz w:val="28"/>
        <w:szCs w:val="28"/>
      </w:rPr>
    </w:lvl>
    <w:lvl w:ilvl="4">
      <w:start w:val="1"/>
      <w:numFmt w:val="bullet"/>
      <w:lvlText w:val="•"/>
      <w:lvlJc w:val="left"/>
      <w:pPr>
        <w:ind w:left="2229" w:hanging="284"/>
      </w:pPr>
      <w:rPr>
        <w:rFonts w:ascii="Cambria" w:eastAsia="Cambria" w:hAnsi="Cambria" w:hint="default"/>
        <w:w w:val="64"/>
        <w:sz w:val="24"/>
        <w:szCs w:val="24"/>
      </w:rPr>
    </w:lvl>
    <w:lvl w:ilvl="5">
      <w:start w:val="1"/>
      <w:numFmt w:val="bullet"/>
      <w:lvlText w:val="•"/>
      <w:lvlJc w:val="left"/>
      <w:pPr>
        <w:ind w:left="60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dirty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3FDE"/>
    <w:rsid w:val="001D51FA"/>
    <w:rsid w:val="00394709"/>
    <w:rsid w:val="00761D23"/>
    <w:rsid w:val="007722C4"/>
    <w:rsid w:val="008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"/>
      <w:ind w:left="1529" w:hanging="1417"/>
      <w:outlineLvl w:val="0"/>
    </w:pPr>
    <w:rPr>
      <w:rFonts w:ascii="Calibri" w:eastAsia="Calibri" w:hAnsi="Calibri"/>
      <w:sz w:val="60"/>
      <w:szCs w:val="60"/>
    </w:rPr>
  </w:style>
  <w:style w:type="paragraph" w:styleId="2">
    <w:name w:val="heading 2"/>
    <w:basedOn w:val="a"/>
    <w:uiPriority w:val="1"/>
    <w:qFormat/>
    <w:rsid w:val="001D51FA"/>
    <w:pPr>
      <w:ind w:left="1134" w:hanging="1021"/>
      <w:outlineLvl w:val="1"/>
    </w:pPr>
    <w:rPr>
      <w:rFonts w:ascii="Calibri" w:eastAsia="Calibri" w:hAnsi="Calibri"/>
      <w:color w:val="8AC63F"/>
      <w:sz w:val="36"/>
      <w:szCs w:val="36"/>
    </w:rPr>
  </w:style>
  <w:style w:type="paragraph" w:styleId="3">
    <w:name w:val="heading 3"/>
    <w:basedOn w:val="a"/>
    <w:uiPriority w:val="1"/>
    <w:qFormat/>
    <w:rsid w:val="00394709"/>
    <w:pPr>
      <w:spacing w:before="56"/>
      <w:ind w:left="2229" w:hanging="1417"/>
      <w:outlineLvl w:val="2"/>
    </w:pPr>
    <w:rPr>
      <w:rFonts w:ascii="Calibri" w:eastAsia="Calibri" w:hAnsi="Calibri"/>
      <w:color w:val="8AC63F"/>
      <w:sz w:val="28"/>
      <w:szCs w:val="28"/>
    </w:rPr>
  </w:style>
  <w:style w:type="paragraph" w:styleId="4">
    <w:name w:val="heading 4"/>
    <w:basedOn w:val="a"/>
    <w:uiPriority w:val="1"/>
    <w:qFormat/>
    <w:rsid w:val="007722C4"/>
    <w:pPr>
      <w:ind w:left="112"/>
      <w:outlineLvl w:val="3"/>
    </w:pPr>
    <w:rPr>
      <w:rFonts w:eastAsia="Book Antiqua"/>
      <w:bCs/>
      <w:color w:val="8AC63F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722C4"/>
    <w:pPr>
      <w:keepNext/>
      <w:keepLines/>
      <w:spacing w:before="200"/>
      <w:ind w:left="113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7"/>
      <w:ind w:left="792" w:hanging="680"/>
    </w:pPr>
    <w:rPr>
      <w:rFonts w:ascii="Calibri" w:eastAsia="Calibri" w:hAnsi="Calibri"/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before="57"/>
      <w:ind w:left="792" w:hanging="680"/>
    </w:pPr>
    <w:rPr>
      <w:rFonts w:ascii="Calibri" w:eastAsia="Calibri" w:hAnsi="Calibri"/>
      <w:sz w:val="24"/>
      <w:szCs w:val="24"/>
    </w:rPr>
  </w:style>
  <w:style w:type="paragraph" w:styleId="30">
    <w:name w:val="toc 3"/>
    <w:basedOn w:val="a"/>
    <w:uiPriority w:val="39"/>
    <w:qFormat/>
    <w:pPr>
      <w:ind w:left="1699" w:hanging="907"/>
    </w:pPr>
    <w:rPr>
      <w:rFonts w:ascii="Calibri" w:eastAsia="Calibri" w:hAnsi="Calibri"/>
      <w:sz w:val="24"/>
      <w:szCs w:val="24"/>
    </w:rPr>
  </w:style>
  <w:style w:type="paragraph" w:styleId="a3">
    <w:name w:val="Body Text"/>
    <w:basedOn w:val="a"/>
    <w:uiPriority w:val="1"/>
    <w:qFormat/>
    <w:pPr>
      <w:spacing w:before="68"/>
      <w:ind w:left="112"/>
    </w:pPr>
    <w:rPr>
      <w:rFonts w:ascii="Cambria" w:eastAsia="Cambria" w:hAnsi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2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C4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394709"/>
    <w:pPr>
      <w:tabs>
        <w:tab w:val="left" w:pos="2127"/>
        <w:tab w:val="right" w:leader="dot" w:pos="10460"/>
      </w:tabs>
      <w:spacing w:after="100"/>
      <w:ind w:left="1304"/>
    </w:pPr>
  </w:style>
  <w:style w:type="character" w:styleId="a7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722C4"/>
    <w:rPr>
      <w:rFonts w:asciiTheme="majorHAnsi" w:eastAsiaTheme="majorEastAsia" w:hAnsiTheme="majorHAnsi" w:cstheme="majorBidi"/>
      <w:b/>
      <w:sz w:val="24"/>
    </w:rPr>
  </w:style>
  <w:style w:type="paragraph" w:styleId="a8">
    <w:name w:val="footer"/>
    <w:basedOn w:val="a"/>
    <w:link w:val="a9"/>
    <w:uiPriority w:val="99"/>
    <w:unhideWhenUsed/>
    <w:rsid w:val="00772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2C4"/>
  </w:style>
  <w:style w:type="paragraph" w:styleId="aa">
    <w:name w:val="header"/>
    <w:basedOn w:val="a"/>
    <w:link w:val="ab"/>
    <w:uiPriority w:val="99"/>
    <w:unhideWhenUsed/>
    <w:rsid w:val="00772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22C4"/>
  </w:style>
  <w:style w:type="paragraph" w:customStyle="1" w:styleId="Style49">
    <w:name w:val="Style49"/>
    <w:basedOn w:val="a"/>
    <w:uiPriority w:val="99"/>
    <w:rsid w:val="007722C4"/>
    <w:pPr>
      <w:autoSpaceDE w:val="0"/>
      <w:autoSpaceDN w:val="0"/>
      <w:adjustRightInd w:val="0"/>
    </w:pPr>
    <w:rPr>
      <w:rFonts w:ascii="Segoe UI" w:eastAsiaTheme="minorEastAsia" w:hAnsi="Segoe UI" w:cs="Segoe UI"/>
      <w:sz w:val="24"/>
      <w:szCs w:val="24"/>
      <w:lang w:val="ru-RU" w:eastAsia="ru-RU"/>
    </w:rPr>
  </w:style>
  <w:style w:type="paragraph" w:customStyle="1" w:styleId="Style74">
    <w:name w:val="Style74"/>
    <w:basedOn w:val="a"/>
    <w:uiPriority w:val="99"/>
    <w:rsid w:val="007722C4"/>
    <w:pPr>
      <w:autoSpaceDE w:val="0"/>
      <w:autoSpaceDN w:val="0"/>
      <w:adjustRightInd w:val="0"/>
    </w:pPr>
    <w:rPr>
      <w:rFonts w:ascii="Segoe UI" w:eastAsiaTheme="minorEastAsia" w:hAnsi="Segoe UI" w:cs="Segoe UI"/>
      <w:sz w:val="24"/>
      <w:szCs w:val="24"/>
      <w:lang w:val="ru-RU" w:eastAsia="ru-RU"/>
    </w:rPr>
  </w:style>
  <w:style w:type="character" w:customStyle="1" w:styleId="FontStyle87">
    <w:name w:val="Font Style87"/>
    <w:basedOn w:val="a0"/>
    <w:uiPriority w:val="99"/>
    <w:rsid w:val="007722C4"/>
    <w:rPr>
      <w:rFonts w:ascii="Segoe UI" w:hAnsi="Segoe UI" w:cs="Segoe UI"/>
      <w:b/>
      <w:bCs/>
      <w:color w:val="000000"/>
      <w:spacing w:val="10"/>
      <w:sz w:val="28"/>
      <w:szCs w:val="28"/>
    </w:rPr>
  </w:style>
  <w:style w:type="character" w:customStyle="1" w:styleId="FontStyle126">
    <w:name w:val="Font Style126"/>
    <w:basedOn w:val="a0"/>
    <w:uiPriority w:val="99"/>
    <w:rsid w:val="007722C4"/>
    <w:rPr>
      <w:rFonts w:ascii="Segoe UI" w:hAnsi="Segoe UI" w:cs="Segoe UI"/>
      <w:color w:val="000000"/>
      <w:sz w:val="16"/>
      <w:szCs w:val="16"/>
    </w:rPr>
  </w:style>
  <w:style w:type="character" w:customStyle="1" w:styleId="FontStyle127">
    <w:name w:val="Font Style127"/>
    <w:basedOn w:val="a0"/>
    <w:uiPriority w:val="99"/>
    <w:rsid w:val="007722C4"/>
    <w:rPr>
      <w:rFonts w:ascii="Segoe UI" w:hAnsi="Segoe UI" w:cs="Segoe UI"/>
      <w:color w:val="000000"/>
      <w:sz w:val="10"/>
      <w:szCs w:val="10"/>
    </w:rPr>
  </w:style>
  <w:style w:type="paragraph" w:customStyle="1" w:styleId="Style81">
    <w:name w:val="Style81"/>
    <w:basedOn w:val="a"/>
    <w:uiPriority w:val="99"/>
    <w:rsid w:val="007722C4"/>
    <w:pPr>
      <w:autoSpaceDE w:val="0"/>
      <w:autoSpaceDN w:val="0"/>
      <w:adjustRightInd w:val="0"/>
    </w:pPr>
    <w:rPr>
      <w:rFonts w:ascii="Segoe UI" w:eastAsiaTheme="minorEastAsia" w:hAnsi="Segoe UI" w:cs="Segoe UI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77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C469-58D5-4E60-9FA8-F4B5A477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50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2</cp:revision>
  <dcterms:created xsi:type="dcterms:W3CDTF">2018-12-04T15:30:00Z</dcterms:created>
  <dcterms:modified xsi:type="dcterms:W3CDTF">2018-12-04T13:24:00Z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2018-12-04T00:00:00Z</vt:filetime>
  </property>
</Properties>
</file>