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0B" w:rsidRDefault="0019320B" w:rsidP="0019320B">
      <w:pPr>
        <w:spacing w:line="480" w:lineRule="auto"/>
        <w:jc w:val="center"/>
        <w:rPr>
          <w:szCs w:val="24"/>
        </w:rPr>
      </w:pPr>
      <w:r w:rsidRPr="00A708DB">
        <w:t xml:space="preserve">Effects of Expanding Healthcare </w:t>
      </w:r>
      <w:r>
        <w:t>I</w:t>
      </w:r>
      <w:r w:rsidRPr="00A708DB">
        <w:t xml:space="preserve">nsurance </w:t>
      </w:r>
      <w:r>
        <w:t>C</w:t>
      </w:r>
      <w:r w:rsidRPr="00A708DB">
        <w:t>overage on</w:t>
      </w:r>
      <w:r w:rsidRPr="00762000">
        <w:rPr>
          <w:szCs w:val="24"/>
        </w:rPr>
        <w:t xml:space="preserve"> </w:t>
      </w:r>
      <w:r>
        <w:rPr>
          <w:szCs w:val="24"/>
        </w:rPr>
        <w:t>C</w:t>
      </w:r>
      <w:r w:rsidRPr="00762000">
        <w:rPr>
          <w:szCs w:val="24"/>
        </w:rPr>
        <w:t>ost,</w:t>
      </w:r>
      <w:r w:rsidRPr="0019320B">
        <w:rPr>
          <w:szCs w:val="24"/>
        </w:rPr>
        <w:t xml:space="preserve"> </w:t>
      </w:r>
      <w:r>
        <w:rPr>
          <w:szCs w:val="24"/>
        </w:rPr>
        <w:t>Q</w:t>
      </w:r>
      <w:r w:rsidRPr="00762000">
        <w:rPr>
          <w:szCs w:val="24"/>
        </w:rPr>
        <w:t xml:space="preserve">uality, and </w:t>
      </w:r>
      <w:r>
        <w:rPr>
          <w:szCs w:val="24"/>
        </w:rPr>
        <w:t>Access</w:t>
      </w:r>
    </w:p>
    <w:p w:rsidR="00A708DB" w:rsidRDefault="00A708DB" w:rsidP="00A21C13">
      <w:pPr>
        <w:spacing w:line="480" w:lineRule="auto"/>
        <w:jc w:val="center"/>
      </w:pPr>
      <w:r>
        <w:t>Student's Name</w:t>
      </w:r>
    </w:p>
    <w:p w:rsidR="00815E88" w:rsidRDefault="00A708DB" w:rsidP="005F3601">
      <w:pPr>
        <w:spacing w:line="480" w:lineRule="auto"/>
        <w:jc w:val="center"/>
      </w:pPr>
      <w:r>
        <w:t>Institution</w:t>
      </w: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708DB" w:rsidRDefault="00A708DB" w:rsidP="00A708DB">
      <w:pPr>
        <w:tabs>
          <w:tab w:val="left" w:pos="6804"/>
        </w:tabs>
      </w:pPr>
    </w:p>
    <w:p w:rsidR="00A21C13" w:rsidRDefault="00A21C13" w:rsidP="00A21C13">
      <w:pPr>
        <w:spacing w:line="480" w:lineRule="auto"/>
      </w:pPr>
    </w:p>
    <w:p w:rsidR="0044039C" w:rsidRDefault="0044039C" w:rsidP="00A21C13">
      <w:pPr>
        <w:spacing w:line="480" w:lineRule="auto"/>
        <w:jc w:val="center"/>
      </w:pPr>
    </w:p>
    <w:p w:rsidR="00A708DB" w:rsidRDefault="00A708DB" w:rsidP="00A21C13">
      <w:pPr>
        <w:spacing w:line="480" w:lineRule="auto"/>
        <w:jc w:val="center"/>
        <w:rPr>
          <w:szCs w:val="24"/>
        </w:rPr>
      </w:pPr>
      <w:r w:rsidRPr="00A708DB">
        <w:lastRenderedPageBreak/>
        <w:t xml:space="preserve">Effects of Expanding Healthcare </w:t>
      </w:r>
      <w:r>
        <w:t>I</w:t>
      </w:r>
      <w:r w:rsidRPr="00A708DB">
        <w:t xml:space="preserve">nsurance </w:t>
      </w:r>
      <w:r>
        <w:t>C</w:t>
      </w:r>
      <w:r w:rsidRPr="00A708DB">
        <w:t>overage on</w:t>
      </w:r>
      <w:r w:rsidRPr="00762000">
        <w:rPr>
          <w:szCs w:val="24"/>
        </w:rPr>
        <w:t xml:space="preserve"> </w:t>
      </w:r>
      <w:r>
        <w:rPr>
          <w:szCs w:val="24"/>
        </w:rPr>
        <w:t>C</w:t>
      </w:r>
      <w:r w:rsidRPr="00762000">
        <w:rPr>
          <w:szCs w:val="24"/>
        </w:rPr>
        <w:t>ost,</w:t>
      </w:r>
      <w:r w:rsidR="0019320B" w:rsidRPr="0019320B">
        <w:rPr>
          <w:szCs w:val="24"/>
        </w:rPr>
        <w:t xml:space="preserve"> </w:t>
      </w:r>
      <w:r w:rsidR="0019320B">
        <w:rPr>
          <w:szCs w:val="24"/>
        </w:rPr>
        <w:t>Q</w:t>
      </w:r>
      <w:r w:rsidR="0019320B" w:rsidRPr="00762000">
        <w:rPr>
          <w:szCs w:val="24"/>
        </w:rPr>
        <w:t>uality,</w:t>
      </w:r>
      <w:r w:rsidRPr="00762000">
        <w:rPr>
          <w:szCs w:val="24"/>
        </w:rPr>
        <w:t xml:space="preserve"> and </w:t>
      </w:r>
      <w:r>
        <w:rPr>
          <w:szCs w:val="24"/>
        </w:rPr>
        <w:t>A</w:t>
      </w:r>
      <w:r w:rsidR="0019320B">
        <w:rPr>
          <w:szCs w:val="24"/>
        </w:rPr>
        <w:t>ccess</w:t>
      </w:r>
    </w:p>
    <w:p w:rsidR="002C2C85" w:rsidRDefault="002C2C85" w:rsidP="00A21C13">
      <w:pPr>
        <w:tabs>
          <w:tab w:val="left" w:pos="1680"/>
        </w:tabs>
        <w:spacing w:line="480" w:lineRule="auto"/>
        <w:jc w:val="center"/>
      </w:pPr>
      <w:r>
        <w:rPr>
          <w:szCs w:val="24"/>
        </w:rPr>
        <w:t>Introduction</w:t>
      </w:r>
    </w:p>
    <w:p w:rsidR="00A708DB" w:rsidRDefault="003F07E1" w:rsidP="003F07E1">
      <w:pPr>
        <w:tabs>
          <w:tab w:val="left" w:pos="6804"/>
        </w:tabs>
        <w:spacing w:line="480" w:lineRule="auto"/>
        <w:ind w:firstLine="720"/>
        <w:jc w:val="both"/>
      </w:pPr>
      <w:r>
        <w:t>Health care issues pose a challenge to all nations of the world. A well-balanced health care delivery system implies the well</w:t>
      </w:r>
      <w:r w:rsidR="0041459D">
        <w:t>-</w:t>
      </w:r>
      <w:r>
        <w:t xml:space="preserve">being of the citizens therefore a better economy. </w:t>
      </w:r>
      <w:r w:rsidR="001E55F1">
        <w:t>Studies show that the U.S has one of the best health care systems but it exhibits downsides in the quality, cost, and accessibility to medical care</w:t>
      </w:r>
      <w:r w:rsidR="00EC231A">
        <w:t xml:space="preserve"> (</w:t>
      </w:r>
      <w:r w:rsidR="00EC231A">
        <w:rPr>
          <w:rFonts w:cs="Times New Roman"/>
          <w:szCs w:val="24"/>
        </w:rPr>
        <w:t xml:space="preserve">Milstein, </w:t>
      </w:r>
      <w:r w:rsidR="00EC231A" w:rsidRPr="00EC231A">
        <w:rPr>
          <w:rFonts w:cs="Times New Roman"/>
          <w:szCs w:val="24"/>
        </w:rPr>
        <w:t>Homer</w:t>
      </w:r>
      <w:r w:rsidR="00EC231A">
        <w:rPr>
          <w:rFonts w:cs="Times New Roman"/>
          <w:szCs w:val="24"/>
        </w:rPr>
        <w:t xml:space="preserve"> </w:t>
      </w:r>
      <w:r w:rsidR="00EC231A" w:rsidRPr="00EC231A">
        <w:rPr>
          <w:rFonts w:cs="Times New Roman"/>
          <w:szCs w:val="24"/>
        </w:rPr>
        <w:t>&amp; Hirsch, 2010</w:t>
      </w:r>
      <w:r w:rsidR="006028C5">
        <w:t>)</w:t>
      </w:r>
      <w:r w:rsidR="00054E13">
        <w:t>.</w:t>
      </w:r>
      <w:r w:rsidR="000A116C">
        <w:t xml:space="preserve"> </w:t>
      </w:r>
      <w:r w:rsidR="00054E13">
        <w:t>However, the</w:t>
      </w:r>
      <w:r w:rsidR="000A116C">
        <w:t xml:space="preserve"> </w:t>
      </w:r>
      <w:r w:rsidR="0041459D">
        <w:t>current reforms</w:t>
      </w:r>
      <w:r w:rsidR="000A116C">
        <w:t>, such as</w:t>
      </w:r>
      <w:r w:rsidR="00A77F69">
        <w:t xml:space="preserve"> increase of affordability and</w:t>
      </w:r>
      <w:r w:rsidR="000A116C">
        <w:t xml:space="preserve"> expansion of health care insurance covers,</w:t>
      </w:r>
      <w:r w:rsidR="0041459D">
        <w:t xml:space="preserve"> have </w:t>
      </w:r>
      <w:r w:rsidR="000A116C">
        <w:t>improved</w:t>
      </w:r>
      <w:r w:rsidR="0041459D">
        <w:t xml:space="preserve"> the health care systems</w:t>
      </w:r>
      <w:r w:rsidR="001E55F1">
        <w:t xml:space="preserve"> by making the services more affordable</w:t>
      </w:r>
      <w:r w:rsidR="0041459D">
        <w:t xml:space="preserve">. </w:t>
      </w:r>
      <w:r w:rsidR="001E55F1">
        <w:t>The increases in affordability of medical services, however,</w:t>
      </w:r>
      <w:r w:rsidR="00895129">
        <w:t xml:space="preserve"> </w:t>
      </w:r>
      <w:r w:rsidR="002668AF">
        <w:t xml:space="preserve">have an intense </w:t>
      </w:r>
      <w:r w:rsidR="00895129">
        <w:t>positive</w:t>
      </w:r>
      <w:r w:rsidR="001E55F1">
        <w:t xml:space="preserve"> influence</w:t>
      </w:r>
      <w:r w:rsidR="002668AF">
        <w:t xml:space="preserve"> on</w:t>
      </w:r>
      <w:r w:rsidR="002D543D">
        <w:t xml:space="preserve"> quality, care, and </w:t>
      </w:r>
      <w:r w:rsidR="00E13799">
        <w:t>access</w:t>
      </w:r>
      <w:r w:rsidR="002668AF">
        <w:t>ibility</w:t>
      </w:r>
      <w:r w:rsidR="002D543D">
        <w:t xml:space="preserve"> </w:t>
      </w:r>
      <w:r w:rsidR="00E13799">
        <w:t>to</w:t>
      </w:r>
      <w:r w:rsidR="002D543D">
        <w:t xml:space="preserve"> health care. </w:t>
      </w:r>
    </w:p>
    <w:p w:rsidR="00E13799" w:rsidRDefault="00CD6054" w:rsidP="00CD6054">
      <w:pPr>
        <w:tabs>
          <w:tab w:val="left" w:pos="6804"/>
        </w:tabs>
        <w:spacing w:line="480" w:lineRule="auto"/>
        <w:ind w:firstLine="720"/>
        <w:jc w:val="center"/>
      </w:pPr>
      <w:r>
        <w:t xml:space="preserve">Effects of </w:t>
      </w:r>
      <w:r w:rsidR="00D663D6">
        <w:t>Affordable</w:t>
      </w:r>
      <w:r>
        <w:t xml:space="preserve"> </w:t>
      </w:r>
      <w:r w:rsidR="00D663D6">
        <w:t xml:space="preserve">Health Care </w:t>
      </w:r>
      <w:r>
        <w:t>on Cost</w:t>
      </w:r>
    </w:p>
    <w:p w:rsidR="00CD6054" w:rsidRDefault="00107736" w:rsidP="00CD6054">
      <w:pPr>
        <w:tabs>
          <w:tab w:val="left" w:pos="6804"/>
        </w:tabs>
        <w:spacing w:line="480" w:lineRule="auto"/>
        <w:ind w:firstLine="720"/>
        <w:jc w:val="both"/>
      </w:pPr>
      <w:r>
        <w:t>Increase in affordability of health care services will positively affect the cost of medical care services</w:t>
      </w:r>
      <w:r w:rsidR="00056DB6">
        <w:t xml:space="preserve">. Persons who earn </w:t>
      </w:r>
      <w:r w:rsidR="00141E6D">
        <w:t>dismally and those with chronic diseases</w:t>
      </w:r>
      <w:r w:rsidR="00895129" w:rsidRPr="00895129">
        <w:t xml:space="preserve"> </w:t>
      </w:r>
      <w:r w:rsidR="00895129">
        <w:t>like diabetes and leukemia</w:t>
      </w:r>
      <w:r w:rsidR="00141E6D">
        <w:t xml:space="preserve"> </w:t>
      </w:r>
      <w:r w:rsidR="00D34736">
        <w:t>will</w:t>
      </w:r>
      <w:r w:rsidR="00895129">
        <w:t xml:space="preserve"> receive their routine and expensive medical procedures at a subsidized cost</w:t>
      </w:r>
      <w:r w:rsidR="00056DB6">
        <w:t xml:space="preserve">. </w:t>
      </w:r>
      <w:r w:rsidR="00895129">
        <w:t>Similarly</w:t>
      </w:r>
      <w:r w:rsidR="00543A51">
        <w:t>,</w:t>
      </w:r>
      <w:r w:rsidR="00543A51" w:rsidRPr="00543A51">
        <w:t xml:space="preserve"> </w:t>
      </w:r>
      <w:r w:rsidR="00543A51">
        <w:t>the vulnerable and economically challenged people receiv</w:t>
      </w:r>
      <w:r w:rsidR="00895129">
        <w:t>ing</w:t>
      </w:r>
      <w:r w:rsidR="00543A51">
        <w:t xml:space="preserve"> cheap and poor services</w:t>
      </w:r>
      <w:r w:rsidR="00895129">
        <w:t xml:space="preserve"> </w:t>
      </w:r>
      <w:r w:rsidR="00D34736">
        <w:t>will</w:t>
      </w:r>
      <w:r w:rsidR="00895129">
        <w:t xml:space="preserve"> access quality health care services at a cheaper cost </w:t>
      </w:r>
      <w:r w:rsidR="006028C5">
        <w:rPr>
          <w:rFonts w:cs="Times New Roman"/>
          <w:szCs w:val="24"/>
        </w:rPr>
        <w:t>(</w:t>
      </w:r>
      <w:r w:rsidR="006028C5" w:rsidRPr="00EC231A">
        <w:rPr>
          <w:rFonts w:cs="Times New Roman"/>
          <w:szCs w:val="24"/>
        </w:rPr>
        <w:t>Milstein, Homer</w:t>
      </w:r>
      <w:r w:rsidR="006028C5">
        <w:rPr>
          <w:rFonts w:cs="Times New Roman"/>
          <w:szCs w:val="24"/>
        </w:rPr>
        <w:t xml:space="preserve"> </w:t>
      </w:r>
      <w:r w:rsidR="006028C5" w:rsidRPr="00EC231A">
        <w:rPr>
          <w:rFonts w:cs="Times New Roman"/>
          <w:szCs w:val="24"/>
        </w:rPr>
        <w:t xml:space="preserve">&amp; Hirsch, </w:t>
      </w:r>
      <w:r w:rsidR="00895129">
        <w:rPr>
          <w:rFonts w:cs="Times New Roman"/>
          <w:szCs w:val="24"/>
        </w:rPr>
        <w:t xml:space="preserve">2010). </w:t>
      </w:r>
      <w:r w:rsidR="009853E8">
        <w:t>Evidently</w:t>
      </w:r>
      <w:r w:rsidR="00141E6D">
        <w:t xml:space="preserve">, </w:t>
      </w:r>
      <w:r w:rsidR="009853E8">
        <w:t>expansion of health care insurance</w:t>
      </w:r>
      <w:r w:rsidR="009853E8" w:rsidRPr="009853E8">
        <w:t xml:space="preserve"> </w:t>
      </w:r>
      <w:r w:rsidR="009853E8">
        <w:t>lowers the health care costs, covers more people, and makes</w:t>
      </w:r>
      <w:r w:rsidR="00141E6D">
        <w:t xml:space="preserve"> them more affordable.</w:t>
      </w:r>
      <w:r w:rsidR="00D663D6">
        <w:t xml:space="preserve"> </w:t>
      </w:r>
      <w:r w:rsidR="009853E8">
        <w:t xml:space="preserve"> Therefore, death case</w:t>
      </w:r>
      <w:r w:rsidR="005F3601">
        <w:t>s</w:t>
      </w:r>
      <w:r w:rsidR="00D34736">
        <w:t xml:space="preserve"> will</w:t>
      </w:r>
      <w:r w:rsidR="009853E8">
        <w:t xml:space="preserve"> gradually reduce since most people who could have died from simple and curable diseases but costly to treat can receive medical services at a low fee.</w:t>
      </w:r>
    </w:p>
    <w:p w:rsidR="00D663D6" w:rsidRDefault="00D663D6" w:rsidP="00D663D6">
      <w:pPr>
        <w:tabs>
          <w:tab w:val="left" w:pos="6804"/>
        </w:tabs>
        <w:spacing w:line="480" w:lineRule="auto"/>
        <w:ind w:firstLine="720"/>
        <w:jc w:val="center"/>
      </w:pPr>
      <w:r>
        <w:t>Effects of Affordable Health Care on Quality</w:t>
      </w:r>
    </w:p>
    <w:p w:rsidR="000A472F" w:rsidRDefault="00107736" w:rsidP="000A472F">
      <w:pPr>
        <w:tabs>
          <w:tab w:val="left" w:pos="6804"/>
        </w:tabs>
        <w:spacing w:line="480" w:lineRule="auto"/>
        <w:ind w:firstLine="720"/>
        <w:jc w:val="both"/>
      </w:pPr>
      <w:r>
        <w:t xml:space="preserve">Expansion of affordable health care services </w:t>
      </w:r>
      <w:r w:rsidR="00D34736">
        <w:t xml:space="preserve">will </w:t>
      </w:r>
      <w:r>
        <w:t xml:space="preserve">positively influence the quality of health care that people receive. </w:t>
      </w:r>
      <w:r w:rsidR="000A472F">
        <w:t>The five dimensions of quality of health care service are</w:t>
      </w:r>
      <w:r w:rsidR="000A472F" w:rsidRPr="000A47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0A472F" w:rsidRPr="000A472F">
        <w:t>efficiency,</w:t>
      </w:r>
      <w:r w:rsidR="0044039C">
        <w:t xml:space="preserve"> </w:t>
      </w:r>
      <w:r w:rsidR="00054E13" w:rsidRPr="000A472F">
        <w:lastRenderedPageBreak/>
        <w:t>effic</w:t>
      </w:r>
      <w:r w:rsidR="00054E13">
        <w:t>acy</w:t>
      </w:r>
      <w:r w:rsidR="000A472F" w:rsidRPr="000A472F">
        <w:t>, equity, timeliness, and patient-centeredness.</w:t>
      </w:r>
      <w:r w:rsidR="000A472F">
        <w:t xml:space="preserve"> </w:t>
      </w:r>
      <w:r w:rsidR="00492295">
        <w:t xml:space="preserve">In most instances, patients </w:t>
      </w:r>
      <w:r w:rsidR="00D34736">
        <w:t>will</w:t>
      </w:r>
      <w:r w:rsidR="00492295">
        <w:t xml:space="preserve"> receive</w:t>
      </w:r>
      <w:r w:rsidR="009853E8">
        <w:t xml:space="preserve"> </w:t>
      </w:r>
      <w:r w:rsidR="00492295">
        <w:t xml:space="preserve">more of </w:t>
      </w:r>
      <w:r w:rsidR="009853E8">
        <w:t xml:space="preserve">treatment </w:t>
      </w:r>
      <w:r w:rsidR="00492295">
        <w:t>than</w:t>
      </w:r>
      <w:r w:rsidR="009853E8" w:rsidRPr="009853E8">
        <w:t xml:space="preserve"> </w:t>
      </w:r>
      <w:r w:rsidR="009853E8">
        <w:t>injury</w:t>
      </w:r>
      <w:r w:rsidR="00492295">
        <w:t xml:space="preserve">. </w:t>
      </w:r>
      <w:r w:rsidR="0044039C">
        <w:t>Second,</w:t>
      </w:r>
      <w:r w:rsidR="00492295">
        <w:t xml:space="preserve"> they </w:t>
      </w:r>
      <w:r w:rsidR="00D34736">
        <w:t>will</w:t>
      </w:r>
      <w:r w:rsidR="00492295">
        <w:t xml:space="preserve"> get enough time to consult with the </w:t>
      </w:r>
      <w:r w:rsidR="005F3601">
        <w:t>doctors;</w:t>
      </w:r>
      <w:r w:rsidR="009853E8">
        <w:t xml:space="preserve"> </w:t>
      </w:r>
      <w:r w:rsidR="005F3601">
        <w:t>therefore,</w:t>
      </w:r>
      <w:r w:rsidR="009853E8">
        <w:t xml:space="preserve"> </w:t>
      </w:r>
      <w:r w:rsidR="005F3601">
        <w:t>patients are able to state their medical status</w:t>
      </w:r>
      <w:r w:rsidR="005F3601" w:rsidRPr="005F3601">
        <w:t xml:space="preserve"> </w:t>
      </w:r>
      <w:r w:rsidR="005F3601">
        <w:t>clearly</w:t>
      </w:r>
      <w:r w:rsidR="00492295">
        <w:t>. This</w:t>
      </w:r>
      <w:r w:rsidR="00D34736">
        <w:t xml:space="preserve"> will</w:t>
      </w:r>
      <w:r w:rsidR="00492295">
        <w:t xml:space="preserve"> make the health </w:t>
      </w:r>
      <w:r w:rsidR="0044039C">
        <w:t xml:space="preserve">care operations precise, </w:t>
      </w:r>
      <w:r w:rsidR="00492295">
        <w:t xml:space="preserve">effective and therefore of </w:t>
      </w:r>
      <w:r w:rsidR="0044039C">
        <w:t>higher</w:t>
      </w:r>
      <w:r w:rsidR="00492295">
        <w:t xml:space="preserve"> quality. </w:t>
      </w:r>
      <w:r w:rsidR="0044039C">
        <w:t>Similarly</w:t>
      </w:r>
      <w:r w:rsidR="00492295">
        <w:t>, since there is an increase in the ability to pay for health</w:t>
      </w:r>
      <w:r w:rsidR="00A77F69">
        <w:t xml:space="preserve"> care</w:t>
      </w:r>
      <w:r w:rsidR="00492295">
        <w:t xml:space="preserve"> services, </w:t>
      </w:r>
      <w:r w:rsidR="0044039C">
        <w:t>most p</w:t>
      </w:r>
      <w:r w:rsidR="00492295">
        <w:t>eople</w:t>
      </w:r>
      <w:r w:rsidR="00D34736">
        <w:t xml:space="preserve"> will</w:t>
      </w:r>
      <w:r w:rsidR="00492295">
        <w:t xml:space="preserve"> opt to choose and go to health centers</w:t>
      </w:r>
      <w:r w:rsidR="00A77F69">
        <w:t xml:space="preserve"> and personnel</w:t>
      </w:r>
      <w:r w:rsidR="00492295">
        <w:t xml:space="preserve"> </w:t>
      </w:r>
      <w:r w:rsidR="001F12E2">
        <w:t>who</w:t>
      </w:r>
      <w:r w:rsidR="00492295">
        <w:t xml:space="preserve"> offe</w:t>
      </w:r>
      <w:r w:rsidR="00054E13">
        <w:t xml:space="preserve">r the best health care services </w:t>
      </w:r>
      <w:r w:rsidR="006028C5">
        <w:t>(</w:t>
      </w:r>
      <w:r w:rsidR="006028C5" w:rsidRPr="00EC231A">
        <w:rPr>
          <w:rFonts w:cs="Times New Roman"/>
          <w:szCs w:val="24"/>
        </w:rPr>
        <w:t>Sommers, Baicker</w:t>
      </w:r>
      <w:r w:rsidR="006028C5">
        <w:rPr>
          <w:rFonts w:cs="Times New Roman"/>
          <w:szCs w:val="24"/>
        </w:rPr>
        <w:t xml:space="preserve"> </w:t>
      </w:r>
      <w:r w:rsidR="006028C5" w:rsidRPr="00EC231A">
        <w:rPr>
          <w:rFonts w:cs="Times New Roman"/>
          <w:szCs w:val="24"/>
        </w:rPr>
        <w:t>&amp; Epstein</w:t>
      </w:r>
      <w:r w:rsidR="006028C5">
        <w:rPr>
          <w:rFonts w:cs="Times New Roman"/>
          <w:szCs w:val="24"/>
        </w:rPr>
        <w:t>, 2012)</w:t>
      </w:r>
      <w:r w:rsidR="00054E13">
        <w:rPr>
          <w:rFonts w:cs="Times New Roman"/>
          <w:szCs w:val="24"/>
        </w:rPr>
        <w:t xml:space="preserve">. </w:t>
      </w:r>
      <w:r w:rsidR="00492295">
        <w:t>Therefore, expansion of health care insurance covers enables peop</w:t>
      </w:r>
      <w:r w:rsidR="005F3601">
        <w:t xml:space="preserve">le to acquire </w:t>
      </w:r>
      <w:r w:rsidR="00492295">
        <w:t xml:space="preserve">quality health care service available. </w:t>
      </w:r>
    </w:p>
    <w:p w:rsidR="00107736" w:rsidRDefault="00492295" w:rsidP="00107736">
      <w:pPr>
        <w:tabs>
          <w:tab w:val="left" w:pos="6804"/>
        </w:tabs>
        <w:spacing w:line="480" w:lineRule="auto"/>
        <w:ind w:firstLine="720"/>
        <w:jc w:val="center"/>
      </w:pPr>
      <w:r>
        <w:t>Effects of Affordable Health Care on Accessibility</w:t>
      </w:r>
    </w:p>
    <w:p w:rsidR="00606469" w:rsidRDefault="00107736" w:rsidP="00107736">
      <w:pPr>
        <w:tabs>
          <w:tab w:val="left" w:pos="6804"/>
        </w:tabs>
        <w:spacing w:line="480" w:lineRule="auto"/>
        <w:ind w:firstLine="720"/>
        <w:jc w:val="both"/>
      </w:pPr>
      <w:r>
        <w:t xml:space="preserve">Health care accessibility </w:t>
      </w:r>
      <w:r w:rsidR="00D34736">
        <w:t>will</w:t>
      </w:r>
      <w:r>
        <w:t xml:space="preserve"> positively elevate because of the increase in health care affordability. </w:t>
      </w:r>
      <w:r w:rsidR="00606469">
        <w:t xml:space="preserve">The expansion of health care insurance covers </w:t>
      </w:r>
      <w:r w:rsidR="00D34736">
        <w:t>will lead</w:t>
      </w:r>
      <w:r w:rsidR="00606469">
        <w:t xml:space="preserve"> to increase in medical homes</w:t>
      </w:r>
      <w:r w:rsidR="00ED0C6C">
        <w:t xml:space="preserve"> (</w:t>
      </w:r>
      <w:r w:rsidR="00ED0C6C" w:rsidRPr="00EC231A">
        <w:rPr>
          <w:rFonts w:cs="Times New Roman"/>
          <w:color w:val="222222"/>
          <w:szCs w:val="24"/>
          <w:shd w:val="clear" w:color="auto" w:fill="FFFFFF"/>
        </w:rPr>
        <w:t>Andersen, Davidson</w:t>
      </w:r>
      <w:r w:rsidR="00ED0C6C">
        <w:rPr>
          <w:rFonts w:cs="Times New Roman"/>
          <w:color w:val="222222"/>
          <w:szCs w:val="24"/>
          <w:shd w:val="clear" w:color="auto" w:fill="FFFFFF"/>
        </w:rPr>
        <w:t xml:space="preserve"> &amp; Baumeister, 2013)</w:t>
      </w:r>
      <w:r w:rsidR="00ED0C6C">
        <w:t xml:space="preserve">. </w:t>
      </w:r>
      <w:r w:rsidR="0019320B">
        <w:t xml:space="preserve">The medical homes are well equipped therefore highly </w:t>
      </w:r>
      <w:r>
        <w:t xml:space="preserve">functional. These homes are most effective especially in taking care of the aging people who need constant medical checkups. On the other hand, </w:t>
      </w:r>
      <w:r w:rsidR="0019320B">
        <w:t xml:space="preserve">the chances of accessing a primary health care service </w:t>
      </w:r>
      <w:r w:rsidR="00D34736">
        <w:t>will rise</w:t>
      </w:r>
      <w:r w:rsidR="00054E13">
        <w:rPr>
          <w:rFonts w:cs="Times New Roman"/>
          <w:color w:val="222222"/>
          <w:szCs w:val="24"/>
          <w:shd w:val="clear" w:color="auto" w:fill="FFFFFF"/>
        </w:rPr>
        <w:t xml:space="preserve">. </w:t>
      </w:r>
      <w:r w:rsidR="0019320B">
        <w:t xml:space="preserve">This </w:t>
      </w:r>
      <w:r w:rsidR="001F12E2">
        <w:t>implies</w:t>
      </w:r>
      <w:r w:rsidR="0019320B">
        <w:t xml:space="preserve"> that the expansion of the health care covers increases the chances of accessing medical care. </w:t>
      </w:r>
      <w:r w:rsidR="00895129">
        <w:t xml:space="preserve">This improvement in the medical sector will lead to increased </w:t>
      </w:r>
      <w:r w:rsidR="00D34736">
        <w:t>im</w:t>
      </w:r>
      <w:r w:rsidR="00895129">
        <w:t xml:space="preserve">mortality rate and higher life expectancy. </w:t>
      </w:r>
    </w:p>
    <w:p w:rsidR="0019320B" w:rsidRDefault="0019320B" w:rsidP="0019320B">
      <w:pPr>
        <w:tabs>
          <w:tab w:val="left" w:pos="6804"/>
        </w:tabs>
        <w:spacing w:line="480" w:lineRule="auto"/>
        <w:ind w:firstLine="720"/>
        <w:jc w:val="center"/>
      </w:pPr>
      <w:r>
        <w:t>Conclusion</w:t>
      </w:r>
    </w:p>
    <w:p w:rsidR="00054E13" w:rsidRDefault="00AB3C0F" w:rsidP="0044039C">
      <w:pPr>
        <w:tabs>
          <w:tab w:val="left" w:pos="6804"/>
        </w:tabs>
        <w:spacing w:line="480" w:lineRule="auto"/>
        <w:ind w:firstLine="720"/>
        <w:jc w:val="both"/>
      </w:pPr>
      <w:r>
        <w:t>The best policy a government can propose and implement is the one that does not or grow under minimal basis of</w:t>
      </w:r>
      <w:r w:rsidR="001F12E2">
        <w:t xml:space="preserve"> </w:t>
      </w:r>
      <w:r>
        <w:t>discrimination</w:t>
      </w:r>
      <w:r w:rsidR="001F12E2">
        <w:t xml:space="preserve"> or partiality</w:t>
      </w:r>
      <w:r>
        <w:t>. In this case, the expansion of the health care insurance covers stirs up joy in the heart of every citizen because health is a concern for everyone</w:t>
      </w:r>
      <w:r w:rsidR="006028C5" w:rsidRPr="006028C5">
        <w:rPr>
          <w:rFonts w:cs="Times New Roman"/>
          <w:szCs w:val="24"/>
        </w:rPr>
        <w:t xml:space="preserve"> </w:t>
      </w:r>
      <w:r w:rsidR="006028C5">
        <w:rPr>
          <w:rFonts w:cs="Times New Roman"/>
          <w:szCs w:val="24"/>
        </w:rPr>
        <w:t>(Baicker et al., 2013)</w:t>
      </w:r>
      <w:r w:rsidR="002C6FD3">
        <w:rPr>
          <w:rFonts w:cs="Times New Roman"/>
          <w:szCs w:val="24"/>
        </w:rPr>
        <w:t>.</w:t>
      </w:r>
      <w:r w:rsidR="006028C5">
        <w:rPr>
          <w:rFonts w:cs="Times New Roman"/>
          <w:szCs w:val="24"/>
        </w:rPr>
        <w:t xml:space="preserve"> </w:t>
      </w:r>
      <w:r>
        <w:t xml:space="preserve">In sum, increased affordability to pay for health care services </w:t>
      </w:r>
      <w:r w:rsidR="002C6FD3">
        <w:t>has increased the patient's bargaining power</w:t>
      </w:r>
      <w:r w:rsidR="00A77F69">
        <w:t xml:space="preserve">, elevated </w:t>
      </w:r>
      <w:r w:rsidR="002C6FD3">
        <w:t>quality,</w:t>
      </w:r>
      <w:r w:rsidR="00A77F69">
        <w:t xml:space="preserve"> and access to health care services.</w:t>
      </w:r>
      <w:r w:rsidR="00054E13" w:rsidRPr="00054E13">
        <w:t xml:space="preserve"> </w:t>
      </w:r>
      <w:r w:rsidR="00054E13">
        <w:lastRenderedPageBreak/>
        <w:t>Evidently, expansion of health care insurance</w:t>
      </w:r>
      <w:r w:rsidR="00054E13" w:rsidRPr="009853E8">
        <w:t xml:space="preserve"> </w:t>
      </w:r>
      <w:r w:rsidR="00054E13">
        <w:t>lowers the health care costs, covers more people, and makes them more affordable.</w:t>
      </w:r>
    </w:p>
    <w:p w:rsidR="00054E13" w:rsidRDefault="00054E13">
      <w:pPr>
        <w:spacing w:after="200"/>
      </w:pPr>
      <w:r>
        <w:br w:type="page"/>
      </w:r>
    </w:p>
    <w:p w:rsidR="0044039C" w:rsidRDefault="0044039C" w:rsidP="0044039C">
      <w:pPr>
        <w:tabs>
          <w:tab w:val="left" w:pos="6804"/>
        </w:tabs>
        <w:spacing w:line="480" w:lineRule="auto"/>
        <w:ind w:firstLine="720"/>
        <w:jc w:val="both"/>
      </w:pPr>
    </w:p>
    <w:p w:rsidR="00A708DB" w:rsidRDefault="001F12E2" w:rsidP="0044039C">
      <w:pPr>
        <w:tabs>
          <w:tab w:val="left" w:pos="6804"/>
        </w:tabs>
        <w:spacing w:line="480" w:lineRule="auto"/>
        <w:ind w:firstLine="720"/>
        <w:jc w:val="center"/>
      </w:pPr>
      <w:r>
        <w:t>References</w:t>
      </w:r>
    </w:p>
    <w:p w:rsidR="006028C5" w:rsidRDefault="006028C5" w:rsidP="00EC231A">
      <w:pPr>
        <w:tabs>
          <w:tab w:val="left" w:pos="6804"/>
        </w:tabs>
        <w:spacing w:line="480" w:lineRule="auto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EC231A">
        <w:rPr>
          <w:rFonts w:cs="Times New Roman"/>
          <w:color w:val="222222"/>
          <w:szCs w:val="24"/>
          <w:shd w:val="clear" w:color="auto" w:fill="FFFFFF"/>
        </w:rPr>
        <w:t>Andersen, R. M., Davidson, P. L., &amp; Baumeister, S. E. (2013). Improving access to care. </w:t>
      </w:r>
      <w:r w:rsidRPr="00EC231A">
        <w:rPr>
          <w:rFonts w:cs="Times New Roman"/>
          <w:i/>
          <w:iCs/>
          <w:color w:val="222222"/>
          <w:szCs w:val="24"/>
          <w:shd w:val="clear" w:color="auto" w:fill="FFFFFF"/>
        </w:rPr>
        <w:t>Changing the US health care system: Key issues in health services policy and management</w:t>
      </w:r>
      <w:r w:rsidRPr="00EC231A">
        <w:rPr>
          <w:rFonts w:cs="Times New Roman"/>
          <w:color w:val="222222"/>
          <w:szCs w:val="24"/>
          <w:shd w:val="clear" w:color="auto" w:fill="FFFFFF"/>
        </w:rPr>
        <w:t>, 33-69.</w:t>
      </w:r>
    </w:p>
    <w:p w:rsidR="006028C5" w:rsidRDefault="006028C5" w:rsidP="00EC231A">
      <w:pPr>
        <w:tabs>
          <w:tab w:val="left" w:pos="6804"/>
        </w:tabs>
        <w:spacing w:line="480" w:lineRule="auto"/>
        <w:ind w:left="720" w:hanging="720"/>
        <w:jc w:val="both"/>
        <w:rPr>
          <w:rFonts w:cs="Times New Roman"/>
          <w:szCs w:val="24"/>
        </w:rPr>
      </w:pPr>
      <w:r w:rsidRPr="00EC231A">
        <w:rPr>
          <w:rFonts w:cs="Times New Roman"/>
          <w:szCs w:val="24"/>
        </w:rPr>
        <w:t xml:space="preserve">Baicker, K., </w:t>
      </w:r>
      <w:r w:rsidR="00054E13" w:rsidRPr="00EC231A">
        <w:rPr>
          <w:rFonts w:cs="Times New Roman"/>
          <w:szCs w:val="24"/>
        </w:rPr>
        <w:t>Tubman</w:t>
      </w:r>
      <w:r w:rsidRPr="00EC231A">
        <w:rPr>
          <w:rFonts w:cs="Times New Roman"/>
          <w:szCs w:val="24"/>
        </w:rPr>
        <w:t>, S. L., Allen, H. L., Bernstein, M., Gruber, J. H., Newhouse, J. P., ... &amp; Finkelstein, A. N</w:t>
      </w:r>
      <w:r w:rsidR="00054E13">
        <w:rPr>
          <w:rFonts w:cs="Times New Roman"/>
          <w:szCs w:val="24"/>
        </w:rPr>
        <w:t xml:space="preserve">. (2013). The Oregon experiment </w:t>
      </w:r>
      <w:r w:rsidRPr="00EC231A">
        <w:rPr>
          <w:rFonts w:cs="Times New Roman"/>
          <w:szCs w:val="24"/>
        </w:rPr>
        <w:t>effects of Medicaid on clinical outcomes. </w:t>
      </w:r>
      <w:r w:rsidRPr="00EC231A">
        <w:rPr>
          <w:rFonts w:cs="Times New Roman"/>
          <w:i/>
          <w:iCs/>
          <w:szCs w:val="24"/>
        </w:rPr>
        <w:t>New England Journal of Medicine</w:t>
      </w:r>
      <w:r w:rsidRPr="00EC231A">
        <w:rPr>
          <w:rFonts w:cs="Times New Roman"/>
          <w:szCs w:val="24"/>
        </w:rPr>
        <w:t>, </w:t>
      </w:r>
      <w:r w:rsidRPr="00EC231A">
        <w:rPr>
          <w:rFonts w:cs="Times New Roman"/>
          <w:i/>
          <w:iCs/>
          <w:szCs w:val="24"/>
        </w:rPr>
        <w:t>368</w:t>
      </w:r>
      <w:r w:rsidRPr="00EC231A">
        <w:rPr>
          <w:rFonts w:cs="Times New Roman"/>
          <w:szCs w:val="24"/>
        </w:rPr>
        <w:t>(18), 1713-1722.</w:t>
      </w:r>
    </w:p>
    <w:p w:rsidR="006028C5" w:rsidRPr="00EC231A" w:rsidRDefault="006028C5" w:rsidP="00EC231A">
      <w:pPr>
        <w:tabs>
          <w:tab w:val="left" w:pos="6804"/>
        </w:tabs>
        <w:spacing w:line="480" w:lineRule="auto"/>
        <w:ind w:left="720" w:hanging="720"/>
        <w:jc w:val="both"/>
        <w:rPr>
          <w:rFonts w:cs="Times New Roman"/>
          <w:szCs w:val="24"/>
        </w:rPr>
      </w:pPr>
      <w:r w:rsidRPr="00EC231A">
        <w:rPr>
          <w:rFonts w:cs="Times New Roman"/>
          <w:szCs w:val="24"/>
        </w:rPr>
        <w:t>Milstein, B., Homer, J., &amp; Hirsch, G. (2010). Analyzing national health reform strategies with a dynamic simulation model. </w:t>
      </w:r>
      <w:r w:rsidRPr="00EC231A">
        <w:rPr>
          <w:rFonts w:cs="Times New Roman"/>
          <w:i/>
          <w:iCs/>
          <w:szCs w:val="24"/>
        </w:rPr>
        <w:t>American Journal of Public Health</w:t>
      </w:r>
      <w:r w:rsidRPr="00EC231A">
        <w:rPr>
          <w:rFonts w:cs="Times New Roman"/>
          <w:szCs w:val="24"/>
        </w:rPr>
        <w:t>, </w:t>
      </w:r>
      <w:r w:rsidRPr="00EC231A">
        <w:rPr>
          <w:rFonts w:cs="Times New Roman"/>
          <w:i/>
          <w:iCs/>
          <w:szCs w:val="24"/>
        </w:rPr>
        <w:t>100</w:t>
      </w:r>
      <w:r w:rsidRPr="00EC231A">
        <w:rPr>
          <w:rFonts w:cs="Times New Roman"/>
          <w:szCs w:val="24"/>
        </w:rPr>
        <w:t>(5), 811-819.</w:t>
      </w:r>
    </w:p>
    <w:p w:rsidR="006028C5" w:rsidRDefault="006028C5" w:rsidP="00EC231A">
      <w:pPr>
        <w:tabs>
          <w:tab w:val="left" w:pos="6804"/>
        </w:tabs>
        <w:spacing w:line="480" w:lineRule="auto"/>
        <w:ind w:left="720" w:hanging="720"/>
        <w:jc w:val="both"/>
        <w:rPr>
          <w:rFonts w:cs="Times New Roman"/>
          <w:szCs w:val="24"/>
        </w:rPr>
      </w:pPr>
      <w:r w:rsidRPr="00EC231A">
        <w:rPr>
          <w:rFonts w:cs="Times New Roman"/>
          <w:szCs w:val="24"/>
        </w:rPr>
        <w:t>Sommers, B. D., Baicker, K., &amp; Epstein, A. M. (2012). Mortality and access to care among adults after state Medicaid expansions. </w:t>
      </w:r>
      <w:r w:rsidRPr="00EC231A">
        <w:rPr>
          <w:rFonts w:cs="Times New Roman"/>
          <w:i/>
          <w:iCs/>
          <w:szCs w:val="24"/>
        </w:rPr>
        <w:t>New England Journal of Medicine</w:t>
      </w:r>
      <w:r w:rsidRPr="00EC231A">
        <w:rPr>
          <w:rFonts w:cs="Times New Roman"/>
          <w:szCs w:val="24"/>
        </w:rPr>
        <w:t>, </w:t>
      </w:r>
      <w:r w:rsidRPr="00EC231A">
        <w:rPr>
          <w:rFonts w:cs="Times New Roman"/>
          <w:i/>
          <w:iCs/>
          <w:szCs w:val="24"/>
        </w:rPr>
        <w:t>367</w:t>
      </w:r>
      <w:r w:rsidRPr="00EC231A">
        <w:rPr>
          <w:rFonts w:cs="Times New Roman"/>
          <w:szCs w:val="24"/>
        </w:rPr>
        <w:t>(11), 1025-1034.</w:t>
      </w:r>
    </w:p>
    <w:sectPr w:rsidR="006028C5" w:rsidSect="00A708D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646" w:rsidRDefault="00184646" w:rsidP="00A708DB">
      <w:pPr>
        <w:spacing w:after="0" w:line="240" w:lineRule="auto"/>
      </w:pPr>
      <w:r>
        <w:separator/>
      </w:r>
    </w:p>
  </w:endnote>
  <w:endnote w:type="continuationSeparator" w:id="1">
    <w:p w:rsidR="00184646" w:rsidRDefault="00184646" w:rsidP="00A7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646" w:rsidRDefault="00184646" w:rsidP="00A708DB">
      <w:pPr>
        <w:spacing w:after="0" w:line="240" w:lineRule="auto"/>
      </w:pPr>
      <w:r>
        <w:separator/>
      </w:r>
    </w:p>
  </w:footnote>
  <w:footnote w:type="continuationSeparator" w:id="1">
    <w:p w:rsidR="00184646" w:rsidRDefault="00184646" w:rsidP="00A7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94811"/>
      <w:docPartObj>
        <w:docPartGallery w:val="Page Numbers (Top of Page)"/>
        <w:docPartUnique/>
      </w:docPartObj>
    </w:sdtPr>
    <w:sdtContent>
      <w:p w:rsidR="009853E8" w:rsidRDefault="009853E8">
        <w:pPr>
          <w:pStyle w:val="Header"/>
          <w:jc w:val="right"/>
        </w:pPr>
        <w:r>
          <w:t xml:space="preserve">AFFORDABLE HEALTH CARE                                                                                                   </w:t>
        </w:r>
        <w:fldSimple w:instr=" PAGE   \* MERGEFORMAT ">
          <w:r w:rsidR="00401BA8">
            <w:rPr>
              <w:noProof/>
            </w:rPr>
            <w:t>5</w:t>
          </w:r>
        </w:fldSimple>
      </w:p>
    </w:sdtContent>
  </w:sdt>
  <w:p w:rsidR="009853E8" w:rsidRDefault="009853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E8" w:rsidRDefault="009853E8">
    <w:pPr>
      <w:pStyle w:val="Header"/>
      <w:jc w:val="right"/>
    </w:pPr>
    <w:r>
      <w:t xml:space="preserve">Running head: AFFORDABLE HEALTH CARE                                                                          </w:t>
    </w:r>
    <w:sdt>
      <w:sdtPr>
        <w:id w:val="539294633"/>
        <w:docPartObj>
          <w:docPartGallery w:val="Page Numbers (Top of Page)"/>
          <w:docPartUnique/>
        </w:docPartObj>
      </w:sdtPr>
      <w:sdtContent>
        <w:fldSimple w:instr=" PAGE   \* MERGEFORMAT ">
          <w:r w:rsidR="00401BA8">
            <w:rPr>
              <w:noProof/>
            </w:rPr>
            <w:t>1</w:t>
          </w:r>
        </w:fldSimple>
      </w:sdtContent>
    </w:sdt>
  </w:p>
  <w:p w:rsidR="009853E8" w:rsidRDefault="009853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8DB"/>
    <w:rsid w:val="000366C6"/>
    <w:rsid w:val="00054E13"/>
    <w:rsid w:val="00056DB6"/>
    <w:rsid w:val="000A116C"/>
    <w:rsid w:val="000A472F"/>
    <w:rsid w:val="00107736"/>
    <w:rsid w:val="00141E6D"/>
    <w:rsid w:val="00184646"/>
    <w:rsid w:val="0019320B"/>
    <w:rsid w:val="001E55F1"/>
    <w:rsid w:val="001F12E2"/>
    <w:rsid w:val="002668AF"/>
    <w:rsid w:val="002A4ABA"/>
    <w:rsid w:val="002C2C85"/>
    <w:rsid w:val="002C6FD3"/>
    <w:rsid w:val="002D543D"/>
    <w:rsid w:val="002E5875"/>
    <w:rsid w:val="003806CD"/>
    <w:rsid w:val="003F07E1"/>
    <w:rsid w:val="00401BA8"/>
    <w:rsid w:val="0041459D"/>
    <w:rsid w:val="0044039C"/>
    <w:rsid w:val="0048368C"/>
    <w:rsid w:val="00492295"/>
    <w:rsid w:val="00543A51"/>
    <w:rsid w:val="005F3601"/>
    <w:rsid w:val="006028C5"/>
    <w:rsid w:val="00606469"/>
    <w:rsid w:val="00632208"/>
    <w:rsid w:val="00721A98"/>
    <w:rsid w:val="00815E88"/>
    <w:rsid w:val="00873EDC"/>
    <w:rsid w:val="00895129"/>
    <w:rsid w:val="00940B06"/>
    <w:rsid w:val="009577BD"/>
    <w:rsid w:val="009853E8"/>
    <w:rsid w:val="009B2A9F"/>
    <w:rsid w:val="00A21C13"/>
    <w:rsid w:val="00A708DB"/>
    <w:rsid w:val="00A74DA8"/>
    <w:rsid w:val="00A7609E"/>
    <w:rsid w:val="00A77F69"/>
    <w:rsid w:val="00AB3C0F"/>
    <w:rsid w:val="00AE1FEC"/>
    <w:rsid w:val="00B67101"/>
    <w:rsid w:val="00BF2786"/>
    <w:rsid w:val="00C83B0D"/>
    <w:rsid w:val="00CD6054"/>
    <w:rsid w:val="00D34736"/>
    <w:rsid w:val="00D663D6"/>
    <w:rsid w:val="00DF7681"/>
    <w:rsid w:val="00E13799"/>
    <w:rsid w:val="00EA3215"/>
    <w:rsid w:val="00EC231A"/>
    <w:rsid w:val="00EC3766"/>
    <w:rsid w:val="00ED0C6C"/>
    <w:rsid w:val="00F1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DB"/>
    <w:pPr>
      <w:spacing w:after="80"/>
    </w:pPr>
    <w:rPr>
      <w:rFonts w:ascii="Times New Roman" w:eastAsiaTheme="minorHAnsi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8DB"/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472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472F"/>
    <w:rPr>
      <w:rFonts w:ascii="Consolas" w:eastAsiaTheme="minorHAnsi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EC2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2017-07-03T10:18:00Z</dcterms:created>
  <dcterms:modified xsi:type="dcterms:W3CDTF">2017-11-16T15:34:00Z</dcterms:modified>
</cp:coreProperties>
</file>